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A" w:rsidRDefault="007F031A" w:rsidP="007F031A">
      <w:pPr>
        <w:spacing w:after="120"/>
        <w:ind w:firstLine="708"/>
        <w:jc w:val="right"/>
        <w:rPr>
          <w:color w:val="000000"/>
        </w:rPr>
      </w:pPr>
      <w:r>
        <w:rPr>
          <w:rFonts w:ascii="Calibri" w:hAnsi="Calibri" w:cs="Calibri"/>
          <w:color w:val="FF0000"/>
          <w:lang w:val="es-CL"/>
        </w:rPr>
        <w:br/>
      </w:r>
      <w:hyperlink r:id="rId7" w:tgtFrame="_blank" w:history="1">
        <w:r w:rsidRPr="007F031A">
          <w:rPr>
            <w:rStyle w:val="Hyperlink"/>
            <w:rFonts w:ascii="Calibri" w:hAnsi="Calibri" w:cs="Calibri"/>
            <w:lang w:val="es-CL"/>
          </w:rPr>
          <w:t xml:space="preserve">Opinion </w:t>
        </w:r>
        <w:r>
          <w:rPr>
            <w:rStyle w:val="Hyperlink"/>
            <w:rFonts w:ascii="Calibri" w:hAnsi="Calibri" w:cs="Calibri"/>
            <w:lang w:val="es-CL"/>
          </w:rPr>
          <w:t>por Mercedes Cavallo en CLARIN, 10 Martes 2018</w:t>
        </w:r>
        <w:r>
          <w:rPr>
            <w:rStyle w:val="Hyperlink"/>
            <w:rFonts w:ascii="Calibri" w:hAnsi="Calibri" w:cs="Calibri"/>
            <w:i/>
            <w:lang w:val="es-CL"/>
          </w:rPr>
          <w:t>,</w:t>
        </w:r>
      </w:hyperlink>
    </w:p>
    <w:p w:rsidR="007F031A" w:rsidRPr="007F031A" w:rsidRDefault="007F031A" w:rsidP="007F031A">
      <w:pPr>
        <w:spacing w:after="120"/>
        <w:ind w:firstLine="708"/>
        <w:jc w:val="right"/>
        <w:rPr>
          <w:b/>
          <w:color w:val="000000"/>
        </w:rPr>
      </w:pPr>
      <w:r>
        <w:rPr>
          <w:rFonts w:ascii="Calibri" w:hAnsi="Calibri" w:cs="Calibri"/>
          <w:color w:val="FF0000"/>
          <w:lang w:val="es-CL"/>
        </w:rPr>
        <w:br/>
      </w:r>
      <w:r w:rsidR="007D2544" w:rsidRPr="007F031A">
        <w:rPr>
          <w:rFonts w:ascii="Times New Roman" w:hAnsi="Times New Roman" w:cs="Times New Roman"/>
          <w:b/>
          <w:u w:val="single"/>
        </w:rPr>
        <w:t>Aborto Legal: Una Oportunidad Histórica</w:t>
      </w:r>
      <w:r>
        <w:rPr>
          <w:b/>
          <w:color w:val="000000"/>
        </w:rPr>
        <w:t xml:space="preserve">                                revisado </w:t>
      </w:r>
      <w:r w:rsidRPr="007F031A">
        <w:rPr>
          <w:b/>
          <w:color w:val="000000"/>
        </w:rPr>
        <w:t>26 A</w:t>
      </w:r>
      <w:r w:rsidR="00E95512">
        <w:rPr>
          <w:b/>
          <w:color w:val="000000"/>
        </w:rPr>
        <w:t>b</w:t>
      </w:r>
      <w:r w:rsidRPr="007F031A">
        <w:rPr>
          <w:b/>
          <w:color w:val="000000"/>
        </w:rPr>
        <w:t>ril, 2018</w:t>
      </w:r>
      <w:r w:rsidRPr="007F031A">
        <w:rPr>
          <w:rFonts w:ascii="Calibri" w:hAnsi="Calibri" w:cs="Calibri"/>
          <w:b/>
          <w:color w:val="FF0000"/>
          <w:lang w:val="es-CL"/>
        </w:rPr>
        <w:t>.</w:t>
      </w:r>
    </w:p>
    <w:p w:rsidR="007F031A" w:rsidRDefault="007F031A" w:rsidP="007F031A">
      <w:pPr>
        <w:spacing w:after="120"/>
        <w:ind w:firstLine="708"/>
        <w:rPr>
          <w:rFonts w:ascii="Times New Roman" w:hAnsi="Times New Roman" w:cs="Times New Roman"/>
        </w:rPr>
        <w:sectPr w:rsidR="007F031A" w:rsidSect="007F031A">
          <w:footerReference w:type="default" r:id="rId8"/>
          <w:endnotePr>
            <w:numFmt w:val="decimal"/>
          </w:endnotePr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por Mercedes Cavallo</w:t>
      </w:r>
      <w:bookmarkStart w:id="0" w:name="_GoBack"/>
      <w:bookmarkEnd w:id="0"/>
      <w:r w:rsidR="007D2544" w:rsidRPr="00C86ED4">
        <w:rPr>
          <w:rStyle w:val="EndnoteReference"/>
          <w:rFonts w:ascii="Times New Roman" w:hAnsi="Times New Roman" w:cs="Times New Roman"/>
        </w:rPr>
        <w:endnoteReference w:id="1"/>
      </w:r>
    </w:p>
    <w:p w:rsidR="007D2544" w:rsidRPr="00C86ED4" w:rsidRDefault="007D2544" w:rsidP="007F031A">
      <w:pPr>
        <w:spacing w:after="120"/>
        <w:rPr>
          <w:rFonts w:ascii="Times New Roman" w:hAnsi="Times New Roman" w:cs="Times New Roman"/>
        </w:rPr>
      </w:pPr>
    </w:p>
    <w:p w:rsidR="007D2544" w:rsidRPr="00C86ED4" w:rsidRDefault="007D2544" w:rsidP="007D2544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86ED4">
        <w:rPr>
          <w:rFonts w:ascii="Times New Roman" w:hAnsi="Times New Roman" w:cs="Times New Roman"/>
        </w:rPr>
        <w:t xml:space="preserve">a apertura del debate sobre aborto en el Congreso visibilizó la urgencia y relevancia de una lucha que el movimiento de mujeres lleva adelante desde hace décadas: la </w:t>
      </w:r>
      <w:r>
        <w:rPr>
          <w:rFonts w:ascii="Times New Roman" w:hAnsi="Times New Roman" w:cs="Times New Roman"/>
        </w:rPr>
        <w:t xml:space="preserve">despenalización y </w:t>
      </w:r>
      <w:r w:rsidRPr="00C86ED4">
        <w:rPr>
          <w:rFonts w:ascii="Times New Roman" w:hAnsi="Times New Roman" w:cs="Times New Roman"/>
        </w:rPr>
        <w:t xml:space="preserve">legalización del aborto en Argentina. En esta columna me interesa hacer algunas clarificaciones sobre cómo </w:t>
      </w:r>
      <w:r>
        <w:rPr>
          <w:rFonts w:ascii="Times New Roman" w:hAnsi="Times New Roman" w:cs="Times New Roman"/>
        </w:rPr>
        <w:t>debería</w:t>
      </w:r>
      <w:r w:rsidRPr="00C86ED4">
        <w:rPr>
          <w:rFonts w:ascii="Times New Roman" w:hAnsi="Times New Roman" w:cs="Times New Roman"/>
        </w:rPr>
        <w:t xml:space="preserve"> enmarcarse el debate parlamentario. Primero, desde la política criminal. Segundo, desde el principio republicano de igualdad.</w:t>
      </w:r>
    </w:p>
    <w:p w:rsidR="007D2544" w:rsidRPr="00C86ED4" w:rsidRDefault="007D2544" w:rsidP="007D254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C86ED4">
        <w:rPr>
          <w:rFonts w:ascii="Times New Roman" w:hAnsi="Times New Roman" w:cs="Times New Roman"/>
        </w:rPr>
        <w:t>En relación a la política criminal, la discusión que ocurrirá en el Congreso no</w:t>
      </w:r>
      <w:r>
        <w:rPr>
          <w:rFonts w:ascii="Times New Roman" w:hAnsi="Times New Roman" w:cs="Times New Roman"/>
        </w:rPr>
        <w:t xml:space="preserve"> debería</w:t>
      </w:r>
      <w:r w:rsidRPr="00C86ED4">
        <w:rPr>
          <w:rFonts w:ascii="Times New Roman" w:hAnsi="Times New Roman" w:cs="Times New Roman"/>
        </w:rPr>
        <w:t xml:space="preserve"> gira</w:t>
      </w:r>
      <w:r>
        <w:rPr>
          <w:rFonts w:ascii="Times New Roman" w:hAnsi="Times New Roman" w:cs="Times New Roman"/>
        </w:rPr>
        <w:t>r</w:t>
      </w:r>
      <w:r w:rsidRPr="00C86ED4">
        <w:rPr>
          <w:rFonts w:ascii="Times New Roman" w:hAnsi="Times New Roman" w:cs="Times New Roman"/>
        </w:rPr>
        <w:t xml:space="preserve"> en torno a las opiniones personales de los y las legisladores/as respecto del aborto. </w:t>
      </w:r>
      <w:r>
        <w:rPr>
          <w:rFonts w:ascii="Times New Roman" w:hAnsi="Times New Roman" w:cs="Times New Roman"/>
        </w:rPr>
        <w:t xml:space="preserve">En una democracia laica, las </w:t>
      </w:r>
      <w:r w:rsidRPr="00C86ED4">
        <w:rPr>
          <w:rFonts w:ascii="Times New Roman" w:hAnsi="Times New Roman" w:cs="Times New Roman"/>
        </w:rPr>
        <w:t xml:space="preserve">posiciones morales </w:t>
      </w:r>
      <w:r>
        <w:rPr>
          <w:rFonts w:ascii="Times New Roman" w:hAnsi="Times New Roman" w:cs="Times New Roman"/>
        </w:rPr>
        <w:t xml:space="preserve">o religiosas </w:t>
      </w:r>
      <w:r w:rsidRPr="00C86ED4">
        <w:rPr>
          <w:rFonts w:ascii="Times New Roman" w:hAnsi="Times New Roman" w:cs="Times New Roman"/>
        </w:rPr>
        <w:t xml:space="preserve">de cada persona son legítimas y deben respetarse como parte de su derecho a la </w:t>
      </w:r>
      <w:r>
        <w:rPr>
          <w:rFonts w:ascii="Times New Roman" w:hAnsi="Times New Roman" w:cs="Times New Roman"/>
        </w:rPr>
        <w:t>libertad de conciencia; como también debe respetarse la separación entre Iglesia y Estado, y asegurarse que las creencias individuales de nuestros representantes no se impongan por encima de la Constitución Nacional. El debate parlamentario</w:t>
      </w:r>
      <w:r w:rsidRPr="00C8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debería </w:t>
      </w:r>
      <w:r w:rsidRPr="00C86ED4">
        <w:rPr>
          <w:rFonts w:ascii="Times New Roman" w:hAnsi="Times New Roman" w:cs="Times New Roman"/>
        </w:rPr>
        <w:t>gira</w:t>
      </w:r>
      <w:r>
        <w:rPr>
          <w:rFonts w:ascii="Times New Roman" w:hAnsi="Times New Roman" w:cs="Times New Roman"/>
        </w:rPr>
        <w:t>r, en cambio,</w:t>
      </w:r>
      <w:r w:rsidRPr="00C86ED4">
        <w:rPr>
          <w:rFonts w:ascii="Times New Roman" w:hAnsi="Times New Roman" w:cs="Times New Roman"/>
        </w:rPr>
        <w:t xml:space="preserve"> en torno a si </w:t>
      </w:r>
      <w:r>
        <w:rPr>
          <w:rFonts w:ascii="Times New Roman" w:hAnsi="Times New Roman" w:cs="Times New Roman"/>
        </w:rPr>
        <w:t xml:space="preserve">corresponde que </w:t>
      </w:r>
      <w:r w:rsidRPr="00C86ED4">
        <w:rPr>
          <w:rFonts w:ascii="Times New Roman" w:hAnsi="Times New Roman" w:cs="Times New Roman"/>
        </w:rPr>
        <w:t xml:space="preserve">la interrupción voluntaria del embarazo </w:t>
      </w:r>
      <w:r>
        <w:rPr>
          <w:rFonts w:ascii="Times New Roman" w:hAnsi="Times New Roman" w:cs="Times New Roman"/>
        </w:rPr>
        <w:t>est</w:t>
      </w:r>
      <w:r w:rsidRPr="00C86ED4">
        <w:rPr>
          <w:rFonts w:ascii="Times New Roman" w:hAnsi="Times New Roman" w:cs="Times New Roman"/>
        </w:rPr>
        <w:t>é penalizada</w:t>
      </w:r>
      <w:r>
        <w:rPr>
          <w:rFonts w:ascii="Times New Roman" w:hAnsi="Times New Roman" w:cs="Times New Roman"/>
        </w:rPr>
        <w:t xml:space="preserve"> o no</w:t>
      </w:r>
      <w:r w:rsidRPr="00C86ED4">
        <w:rPr>
          <w:rFonts w:ascii="Times New Roman" w:hAnsi="Times New Roman" w:cs="Times New Roman"/>
        </w:rPr>
        <w:t xml:space="preserve">. Esto es, si </w:t>
      </w:r>
      <w:r>
        <w:rPr>
          <w:rFonts w:ascii="Times New Roman" w:hAnsi="Times New Roman" w:cs="Times New Roman"/>
        </w:rPr>
        <w:t>es correcto que el</w:t>
      </w:r>
      <w:r w:rsidRPr="00C86ED4">
        <w:rPr>
          <w:rFonts w:ascii="Times New Roman" w:hAnsi="Times New Roman" w:cs="Times New Roman"/>
        </w:rPr>
        <w:t xml:space="preserve"> Estado </w:t>
      </w:r>
      <w:r>
        <w:rPr>
          <w:rFonts w:ascii="Times New Roman" w:hAnsi="Times New Roman" w:cs="Times New Roman"/>
        </w:rPr>
        <w:t>investigue y encarcele</w:t>
      </w:r>
      <w:r w:rsidRPr="00C86ED4">
        <w:rPr>
          <w:rFonts w:ascii="Times New Roman" w:hAnsi="Times New Roman" w:cs="Times New Roman"/>
        </w:rPr>
        <w:t xml:space="preserve"> a quienes practiquen, colaboren o participen en una práctica de interrupción voluntaria del embarazo. </w:t>
      </w:r>
      <w:r>
        <w:rPr>
          <w:rFonts w:ascii="Times New Roman" w:hAnsi="Times New Roman" w:cs="Times New Roman"/>
        </w:rPr>
        <w:t>La</w:t>
      </w:r>
      <w:r w:rsidRPr="00C86ED4">
        <w:rPr>
          <w:rFonts w:ascii="Times New Roman" w:hAnsi="Times New Roman" w:cs="Times New Roman"/>
        </w:rPr>
        <w:t xml:space="preserve"> respuesta es negativa. </w:t>
      </w:r>
    </w:p>
    <w:p w:rsidR="007D2544" w:rsidRDefault="007D2544" w:rsidP="007D254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C86ED4">
        <w:rPr>
          <w:rFonts w:ascii="Times New Roman" w:hAnsi="Times New Roman" w:cs="Times New Roman"/>
        </w:rPr>
        <w:t xml:space="preserve">Estimaciones </w:t>
      </w:r>
      <w:r>
        <w:rPr>
          <w:rFonts w:ascii="Times New Roman" w:hAnsi="Times New Roman" w:cs="Times New Roman"/>
        </w:rPr>
        <w:t>indican</w:t>
      </w:r>
      <w:r w:rsidRPr="00C86ED4">
        <w:rPr>
          <w:rFonts w:ascii="Times New Roman" w:hAnsi="Times New Roman" w:cs="Times New Roman"/>
        </w:rPr>
        <w:t xml:space="preserve"> que en Argentina se</w:t>
      </w:r>
      <w:r>
        <w:rPr>
          <w:rFonts w:ascii="Times New Roman" w:hAnsi="Times New Roman" w:cs="Times New Roman"/>
        </w:rPr>
        <w:t xml:space="preserve"> realizan entre 37</w:t>
      </w:r>
      <w:r w:rsidRPr="00C86ED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.000 y 520</w:t>
      </w:r>
      <w:r w:rsidRPr="00C86ED4">
        <w:rPr>
          <w:rFonts w:ascii="Times New Roman" w:hAnsi="Times New Roman" w:cs="Times New Roman"/>
        </w:rPr>
        <w:t>.000 abortos clandestinos al año</w:t>
      </w:r>
      <w:r>
        <w:rPr>
          <w:rFonts w:ascii="Times New Roman" w:hAnsi="Times New Roman" w:cs="Times New Roman"/>
        </w:rPr>
        <w:t xml:space="preserve"> (Mario</w:t>
      </w:r>
      <w:r w:rsidRPr="00C86ED4">
        <w:rPr>
          <w:rFonts w:ascii="Times New Roman" w:hAnsi="Times New Roman" w:cs="Times New Roman"/>
        </w:rPr>
        <w:t xml:space="preserve"> y Pantelides, 2009). </w:t>
      </w:r>
      <w:r>
        <w:rPr>
          <w:rFonts w:ascii="Times New Roman" w:hAnsi="Times New Roman" w:cs="Times New Roman"/>
        </w:rPr>
        <w:t>En este contexto, s</w:t>
      </w:r>
      <w:r w:rsidRPr="00C86ED4">
        <w:rPr>
          <w:rFonts w:ascii="Times New Roman" w:hAnsi="Times New Roman" w:cs="Times New Roman"/>
        </w:rPr>
        <w:t xml:space="preserve">ostener la penalización del aborto </w:t>
      </w:r>
      <w:r>
        <w:rPr>
          <w:rFonts w:ascii="Times New Roman" w:hAnsi="Times New Roman" w:cs="Times New Roman"/>
        </w:rPr>
        <w:t>significaría</w:t>
      </w:r>
      <w:r w:rsidRPr="00C86ED4">
        <w:rPr>
          <w:rFonts w:ascii="Times New Roman" w:hAnsi="Times New Roman" w:cs="Times New Roman"/>
        </w:rPr>
        <w:t xml:space="preserve"> afirmar que el Estado debería, anualmente, perseguir y castigar a una cantidad equiparable de </w:t>
      </w:r>
      <w:r>
        <w:rPr>
          <w:rFonts w:ascii="Times New Roman" w:hAnsi="Times New Roman" w:cs="Times New Roman"/>
        </w:rPr>
        <w:t>personas que se practicaron abortos</w:t>
      </w:r>
      <w:r w:rsidRPr="00C86ED4">
        <w:rPr>
          <w:rFonts w:ascii="Times New Roman" w:hAnsi="Times New Roman" w:cs="Times New Roman"/>
        </w:rPr>
        <w:t xml:space="preserve">, además de a quienes participen o de algún modo colaboren con esa práctica. Todos conocemos </w:t>
      </w:r>
      <w:r>
        <w:rPr>
          <w:rFonts w:ascii="Times New Roman" w:hAnsi="Times New Roman" w:cs="Times New Roman"/>
        </w:rPr>
        <w:t>personas</w:t>
      </w:r>
      <w:r w:rsidRPr="00C86ED4">
        <w:rPr>
          <w:rFonts w:ascii="Times New Roman" w:hAnsi="Times New Roman" w:cs="Times New Roman"/>
        </w:rPr>
        <w:t xml:space="preserve"> que abortaron, ¿creemos que deberían estar presas? Hace décadas que los tribunales advirtieron lo irrazonable de esta posición y, salvo “disciplinantes” excepciones de jueces y funcionarios militantes anti-aborto</w:t>
      </w:r>
      <w:r>
        <w:rPr>
          <w:rFonts w:ascii="Times New Roman" w:hAnsi="Times New Roman" w:cs="Times New Roman"/>
        </w:rPr>
        <w:t>, la mayoría de las</w:t>
      </w:r>
      <w:r w:rsidRPr="00C86ED4">
        <w:rPr>
          <w:rFonts w:ascii="Times New Roman" w:hAnsi="Times New Roman" w:cs="Times New Roman"/>
        </w:rPr>
        <w:t xml:space="preserve"> investigaciones ante la justicia criminal se archivan y </w:t>
      </w:r>
      <w:r>
        <w:rPr>
          <w:rFonts w:ascii="Times New Roman" w:hAnsi="Times New Roman" w:cs="Times New Roman"/>
        </w:rPr>
        <w:t>muy pocas</w:t>
      </w:r>
      <w:r w:rsidRPr="00C86ED4">
        <w:rPr>
          <w:rFonts w:ascii="Times New Roman" w:hAnsi="Times New Roman" w:cs="Times New Roman"/>
        </w:rPr>
        <w:t xml:space="preserve"> llega</w:t>
      </w:r>
      <w:r>
        <w:rPr>
          <w:rFonts w:ascii="Times New Roman" w:hAnsi="Times New Roman" w:cs="Times New Roman"/>
        </w:rPr>
        <w:t xml:space="preserve">n a tener sentencia. </w:t>
      </w:r>
      <w:r w:rsidRPr="00C86ED4">
        <w:rPr>
          <w:rFonts w:ascii="Times New Roman" w:hAnsi="Times New Roman" w:cs="Times New Roman"/>
        </w:rPr>
        <w:t xml:space="preserve">Sin embargo, eso no significa que su penalización sea inocua. </w:t>
      </w:r>
    </w:p>
    <w:p w:rsidR="007D2544" w:rsidRPr="00C86ED4" w:rsidRDefault="007D2544" w:rsidP="007D254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C86ED4">
        <w:rPr>
          <w:rFonts w:ascii="Times New Roman" w:hAnsi="Times New Roman" w:cs="Times New Roman"/>
        </w:rPr>
        <w:t>Las Estadísticas Vitales del Ministerio de Salud indicaron</w:t>
      </w:r>
      <w:r>
        <w:rPr>
          <w:rFonts w:ascii="Times New Roman" w:hAnsi="Times New Roman" w:cs="Times New Roman"/>
        </w:rPr>
        <w:t xml:space="preserve"> que </w:t>
      </w:r>
      <w:r w:rsidRPr="00C86ED4">
        <w:rPr>
          <w:rFonts w:ascii="Times New Roman" w:hAnsi="Times New Roman" w:cs="Times New Roman"/>
        </w:rPr>
        <w:t xml:space="preserve">en el trienio 2014-2016 murieron 47 mujeres por </w:t>
      </w:r>
      <w:r>
        <w:rPr>
          <w:rFonts w:ascii="Times New Roman" w:hAnsi="Times New Roman" w:cs="Times New Roman"/>
        </w:rPr>
        <w:t xml:space="preserve">año por </w:t>
      </w:r>
      <w:r w:rsidRPr="00C86ED4">
        <w:rPr>
          <w:rFonts w:ascii="Times New Roman" w:hAnsi="Times New Roman" w:cs="Times New Roman"/>
        </w:rPr>
        <w:t>abortos clandestinos inseguros. Este número ha bajado en la última década, aunque sigue manteniéndose como la primera causa de mortalidad materna.</w:t>
      </w:r>
      <w:r>
        <w:rPr>
          <w:rFonts w:ascii="Times New Roman" w:hAnsi="Times New Roman" w:cs="Times New Roman"/>
        </w:rPr>
        <w:t xml:space="preserve"> Desde 1983, 3030 mujeres murieron por abortos (REDAAS, 2018).</w:t>
      </w:r>
      <w:r w:rsidRPr="00C8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Mujeres</w:t>
      </w:r>
      <w:r w:rsidRPr="00C86ED4">
        <w:rPr>
          <w:rFonts w:ascii="Times New Roman" w:hAnsi="Times New Roman" w:cs="Times New Roman"/>
        </w:rPr>
        <w:t xml:space="preserve"> que eran hijas, madres, hermanas, amigas, trabajadoras; y que el Estado, indirectamente, mató por no revocar una norma ineficaz y, como argumentaré a continuación, injusta. </w:t>
      </w:r>
    </w:p>
    <w:p w:rsidR="007D2544" w:rsidRPr="00C86ED4" w:rsidRDefault="007D2544" w:rsidP="007D2544">
      <w:pPr>
        <w:spacing w:after="120"/>
        <w:ind w:firstLine="708"/>
        <w:jc w:val="both"/>
        <w:rPr>
          <w:rFonts w:ascii="Times New Roman" w:eastAsia="Times New Roman" w:hAnsi="Times New Roman" w:cs="Times New Roman"/>
        </w:rPr>
      </w:pPr>
      <w:r w:rsidRPr="00C86ED4">
        <w:rPr>
          <w:rFonts w:ascii="Times New Roman" w:hAnsi="Times New Roman" w:cs="Times New Roman"/>
        </w:rPr>
        <w:t xml:space="preserve">Entonces, ¿por qué se sigue penalizando el aborto? La respuesta nos la da el movimiento feminista: porque las mujeres aun somos consideradas ciudadanas de segunda categoría. Pareciera que nuestras muertes no fueran importantes. El desprecio del Estado por lo que </w:t>
      </w:r>
      <w:r>
        <w:rPr>
          <w:rFonts w:ascii="Times New Roman" w:hAnsi="Times New Roman" w:cs="Times New Roman"/>
        </w:rPr>
        <w:t>nos pasa</w:t>
      </w:r>
      <w:r w:rsidRPr="00C86ED4">
        <w:rPr>
          <w:rFonts w:ascii="Times New Roman" w:hAnsi="Times New Roman" w:cs="Times New Roman"/>
        </w:rPr>
        <w:t xml:space="preserve"> se confirma en otras cifras mas allá del aborto: tenemos casi una muerta por día por femicidio; existe una brecha salarial del 27%; realizamos el 76% del trabajo doméstico no remunerado; estamos sobre-representadas en trabajos de enseñanza y domésticos,</w:t>
      </w:r>
      <w:r>
        <w:rPr>
          <w:rFonts w:ascii="Times New Roman" w:hAnsi="Times New Roman" w:cs="Times New Roman"/>
        </w:rPr>
        <w:t xml:space="preserve"> y </w:t>
      </w:r>
      <w:r w:rsidRPr="00C86ED4">
        <w:rPr>
          <w:rFonts w:ascii="Times New Roman" w:hAnsi="Times New Roman" w:cs="Times New Roman"/>
        </w:rPr>
        <w:t>sub-representadas en trabajos de capital e industria (</w:t>
      </w:r>
      <w:r w:rsidRPr="00C86ED4">
        <w:rPr>
          <w:rFonts w:ascii="Times New Roman" w:eastAsia="Times New Roman" w:hAnsi="Times New Roman" w:cs="Times New Roman"/>
        </w:rPr>
        <w:t xml:space="preserve">Encuesta sobre uso del </w:t>
      </w:r>
      <w:r>
        <w:rPr>
          <w:rFonts w:ascii="Times New Roman" w:eastAsia="Times New Roman" w:hAnsi="Times New Roman" w:cs="Times New Roman"/>
        </w:rPr>
        <w:t xml:space="preserve">tiempo, </w:t>
      </w:r>
      <w:r w:rsidRPr="00C86ED4">
        <w:rPr>
          <w:rFonts w:ascii="Times New Roman" w:eastAsia="Times New Roman" w:hAnsi="Times New Roman" w:cs="Times New Roman"/>
        </w:rPr>
        <w:t>Argentina, 2013;</w:t>
      </w:r>
      <w:r w:rsidRPr="00C86ED4">
        <w:rPr>
          <w:rFonts w:ascii="Times New Roman" w:eastAsia="Times New Roman" w:hAnsi="Times New Roman" w:cs="Times New Roman"/>
          <w:shd w:val="clear" w:color="auto" w:fill="FFFFFF"/>
        </w:rPr>
        <w:t xml:space="preserve"> Ministerio de Economía, EPH (INDEC), 2012</w:t>
      </w:r>
      <w:r w:rsidRPr="00C86ED4">
        <w:rPr>
          <w:rFonts w:ascii="Times New Roman" w:eastAsia="Times New Roman" w:hAnsi="Times New Roman" w:cs="Times New Roman"/>
        </w:rPr>
        <w:t>)</w:t>
      </w:r>
      <w:r w:rsidRPr="00C86ED4">
        <w:rPr>
          <w:rFonts w:ascii="Times New Roman" w:hAnsi="Times New Roman" w:cs="Times New Roman"/>
        </w:rPr>
        <w:t xml:space="preserve">. </w:t>
      </w:r>
    </w:p>
    <w:p w:rsidR="007D2544" w:rsidRPr="00C86ED4" w:rsidRDefault="007D2544" w:rsidP="007D254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C86ED4">
        <w:rPr>
          <w:rFonts w:ascii="Times New Roman" w:hAnsi="Times New Roman" w:cs="Times New Roman"/>
        </w:rPr>
        <w:lastRenderedPageBreak/>
        <w:t>En este contexto, la discusión sobre aborto es una discusión de política criminal pero, sobre todo, de igualdad y no discriminación. La</w:t>
      </w:r>
      <w:r>
        <w:rPr>
          <w:rFonts w:ascii="Times New Roman" w:hAnsi="Times New Roman" w:cs="Times New Roman"/>
        </w:rPr>
        <w:t xml:space="preserve"> prohibición de abortar es, en realidad,</w:t>
      </w:r>
      <w:r w:rsidRPr="00C86ED4">
        <w:rPr>
          <w:rFonts w:ascii="Times New Roman" w:hAnsi="Times New Roman" w:cs="Times New Roman"/>
        </w:rPr>
        <w:t xml:space="preserve"> la criminalización de un procedimiento médico que sólo las </w:t>
      </w:r>
      <w:r>
        <w:rPr>
          <w:rFonts w:ascii="Times New Roman" w:hAnsi="Times New Roman" w:cs="Times New Roman"/>
        </w:rPr>
        <w:t>personas con capacidad de gestar</w:t>
      </w:r>
      <w:r w:rsidRPr="00C86ED4">
        <w:rPr>
          <w:rFonts w:ascii="Times New Roman" w:hAnsi="Times New Roman" w:cs="Times New Roman"/>
        </w:rPr>
        <w:t xml:space="preserve"> necesitan. No existe en nuestro sistema jurídico una norma que penalice un procedimiento médico que sólo los varones necesitan. Además, </w:t>
      </w:r>
      <w:r w:rsidRPr="00C86ED4">
        <w:rPr>
          <w:rFonts w:ascii="Times New Roman" w:eastAsia="Times New Roman" w:hAnsi="Times New Roman" w:cs="Times New Roman"/>
          <w:lang w:eastAsia="ar-SA"/>
        </w:rPr>
        <w:t xml:space="preserve">la criminalización del aborto, incluso con causales de excepción como existe actualmente en la Argentina en el art. 86 del Código Penal, </w:t>
      </w:r>
      <w:r>
        <w:rPr>
          <w:rFonts w:ascii="Times New Roman" w:eastAsia="Times New Roman" w:hAnsi="Times New Roman" w:cs="Times New Roman"/>
          <w:lang w:eastAsia="ar-SA"/>
        </w:rPr>
        <w:t>es la instrumentalización</w:t>
      </w:r>
      <w:r w:rsidRPr="00C86ED4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d</w:t>
      </w:r>
      <w:r w:rsidRPr="00C86ED4">
        <w:rPr>
          <w:rFonts w:ascii="Times New Roman" w:eastAsia="Times New Roman" w:hAnsi="Times New Roman" w:cs="Times New Roman"/>
          <w:lang w:eastAsia="ar-SA"/>
        </w:rPr>
        <w:t xml:space="preserve">el cuerpo de </w:t>
      </w:r>
      <w:r>
        <w:rPr>
          <w:rFonts w:ascii="Times New Roman" w:eastAsia="Times New Roman" w:hAnsi="Times New Roman" w:cs="Times New Roman"/>
          <w:lang w:eastAsia="ar-SA"/>
        </w:rPr>
        <w:t>las personas con capacidad de gestar</w:t>
      </w:r>
      <w:r w:rsidRPr="00C86ED4">
        <w:rPr>
          <w:rFonts w:ascii="Times New Roman" w:eastAsia="Times New Roman" w:hAnsi="Times New Roman" w:cs="Times New Roman"/>
          <w:lang w:eastAsia="ar-SA"/>
        </w:rPr>
        <w:t xml:space="preserve">. Es decir, </w:t>
      </w:r>
      <w:r>
        <w:rPr>
          <w:rFonts w:ascii="Times New Roman" w:eastAsia="Times New Roman" w:hAnsi="Times New Roman" w:cs="Times New Roman"/>
          <w:lang w:eastAsia="ar-SA"/>
        </w:rPr>
        <w:t>la utilización de nuestro cuerpo</w:t>
      </w:r>
      <w:r w:rsidRPr="00C86ED4">
        <w:rPr>
          <w:rFonts w:ascii="Times New Roman" w:eastAsia="Times New Roman" w:hAnsi="Times New Roman" w:cs="Times New Roman"/>
          <w:lang w:eastAsia="ar-SA"/>
        </w:rPr>
        <w:t xml:space="preserve"> como un medio para un fin ulterior —la defensa de la familia, la reproducción de la especie— considerado más valioso que nuestros deseos o necesidades.</w:t>
      </w:r>
      <w:r w:rsidRPr="00C86ED4">
        <w:rPr>
          <w:rFonts w:ascii="Times New Roman" w:hAnsi="Times New Roman" w:cs="Times New Roman"/>
        </w:rPr>
        <w:t xml:space="preserve"> No hay en nuestro sistema jurídico una norma que obligue a los varones a poner su cuerpo al servicio de la paternidad. </w:t>
      </w:r>
    </w:p>
    <w:p w:rsidR="007D2544" w:rsidRPr="00C86ED4" w:rsidRDefault="007D2544" w:rsidP="007D2544">
      <w:pPr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C86ED4">
        <w:rPr>
          <w:rFonts w:ascii="Times New Roman" w:hAnsi="Times New Roman" w:cs="Times New Roman"/>
        </w:rPr>
        <w:t>La penalización del aborto no está justificada desde una perspectiva de política criminal y, además, viola el derecho a la igualdad y no discriminación de las mujeres</w:t>
      </w:r>
      <w:r>
        <w:rPr>
          <w:rFonts w:ascii="Times New Roman" w:hAnsi="Times New Roman" w:cs="Times New Roman"/>
        </w:rPr>
        <w:t xml:space="preserve"> y personas con capacidad de gestar</w:t>
      </w:r>
      <w:r w:rsidRPr="00C86ED4">
        <w:rPr>
          <w:rFonts w:ascii="Times New Roman" w:hAnsi="Times New Roman" w:cs="Times New Roman"/>
        </w:rPr>
        <w:t xml:space="preserve"> en el ejercicio de nuestra autonomía reproductiva, salud, vida y dignidad. Es una norma ineficaz e injusta y</w:t>
      </w:r>
      <w:r>
        <w:rPr>
          <w:rFonts w:ascii="Times New Roman" w:hAnsi="Times New Roman" w:cs="Times New Roman"/>
        </w:rPr>
        <w:t xml:space="preserve">, </w:t>
      </w:r>
      <w:r w:rsidRPr="00C86ED4">
        <w:rPr>
          <w:rFonts w:ascii="Times New Roman" w:hAnsi="Times New Roman" w:cs="Times New Roman"/>
        </w:rPr>
        <w:t>por eso</w:t>
      </w:r>
      <w:r>
        <w:rPr>
          <w:rFonts w:ascii="Times New Roman" w:hAnsi="Times New Roman" w:cs="Times New Roman"/>
        </w:rPr>
        <w:t>,</w:t>
      </w:r>
      <w:r w:rsidRPr="00C86ED4">
        <w:rPr>
          <w:rFonts w:ascii="Times New Roman" w:hAnsi="Times New Roman" w:cs="Times New Roman"/>
        </w:rPr>
        <w:t xml:space="preserve"> debe ser legalizado. Legisladores y legisladoras están ante la oportunidad histó</w:t>
      </w:r>
      <w:r>
        <w:rPr>
          <w:rFonts w:ascii="Times New Roman" w:hAnsi="Times New Roman" w:cs="Times New Roman"/>
        </w:rPr>
        <w:t xml:space="preserve">rica de saldar una de las mayores </w:t>
      </w:r>
      <w:r w:rsidRPr="00C86ED4">
        <w:rPr>
          <w:rFonts w:ascii="Times New Roman" w:hAnsi="Times New Roman" w:cs="Times New Roman"/>
        </w:rPr>
        <w:t>deuda</w:t>
      </w:r>
      <w:r>
        <w:rPr>
          <w:rFonts w:ascii="Times New Roman" w:hAnsi="Times New Roman" w:cs="Times New Roman"/>
        </w:rPr>
        <w:t>s</w:t>
      </w:r>
      <w:r w:rsidRPr="00C8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Pr="00C86ED4">
        <w:rPr>
          <w:rFonts w:ascii="Times New Roman" w:hAnsi="Times New Roman" w:cs="Times New Roman"/>
        </w:rPr>
        <w:t xml:space="preserve"> la democracia. Es el momento para demostrar que </w:t>
      </w:r>
      <w:r>
        <w:rPr>
          <w:rFonts w:ascii="Times New Roman" w:hAnsi="Times New Roman" w:cs="Times New Roman"/>
        </w:rPr>
        <w:t xml:space="preserve">nos </w:t>
      </w:r>
      <w:r w:rsidRPr="00C86ED4">
        <w:rPr>
          <w:rFonts w:ascii="Times New Roman" w:hAnsi="Times New Roman" w:cs="Times New Roman"/>
        </w:rPr>
        <w:t>respetan como sujetos de derecho</w:t>
      </w:r>
      <w:r>
        <w:rPr>
          <w:rFonts w:ascii="Times New Roman" w:hAnsi="Times New Roman" w:cs="Times New Roman"/>
        </w:rPr>
        <w:t>,</w:t>
      </w:r>
      <w:r w:rsidRPr="00C86ED4">
        <w:rPr>
          <w:rFonts w:ascii="Times New Roman" w:hAnsi="Times New Roman" w:cs="Times New Roman"/>
        </w:rPr>
        <w:t xml:space="preserve"> con igualdad civil y política, y que lo que </w:t>
      </w:r>
      <w:r>
        <w:rPr>
          <w:rFonts w:ascii="Times New Roman" w:hAnsi="Times New Roman" w:cs="Times New Roman"/>
        </w:rPr>
        <w:t>nos</w:t>
      </w:r>
      <w:r w:rsidRPr="00C86ED4">
        <w:rPr>
          <w:rFonts w:ascii="Times New Roman" w:hAnsi="Times New Roman" w:cs="Times New Roman"/>
        </w:rPr>
        <w:t xml:space="preserve"> pasa es importante. </w:t>
      </w:r>
    </w:p>
    <w:p w:rsidR="00942056" w:rsidRDefault="00E95512"/>
    <w:sectPr w:rsidR="00942056" w:rsidSect="007F031A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44" w:rsidRDefault="007D2544" w:rsidP="007D2544">
      <w:r>
        <w:separator/>
      </w:r>
    </w:p>
  </w:endnote>
  <w:endnote w:type="continuationSeparator" w:id="0">
    <w:p w:rsidR="007D2544" w:rsidRDefault="007D2544" w:rsidP="007D2544">
      <w:r>
        <w:continuationSeparator/>
      </w:r>
    </w:p>
  </w:endnote>
  <w:endnote w:id="1">
    <w:p w:rsidR="007D2544" w:rsidRDefault="007D2544" w:rsidP="007D2544">
      <w:pPr>
        <w:pStyle w:val="EndnoteText"/>
        <w:rPr>
          <w:rFonts w:ascii="Times New Roman" w:hAnsi="Times New Roman" w:cs="Times New Roman"/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La autora es A</w:t>
      </w:r>
      <w:r w:rsidRPr="005B79FD">
        <w:rPr>
          <w:rFonts w:ascii="Times New Roman" w:hAnsi="Times New Roman" w:cs="Times New Roman"/>
          <w:sz w:val="20"/>
          <w:szCs w:val="20"/>
        </w:rPr>
        <w:t>bogada</w:t>
      </w:r>
      <w:r>
        <w:rPr>
          <w:rFonts w:ascii="Times New Roman" w:hAnsi="Times New Roman" w:cs="Times New Roman"/>
          <w:sz w:val="20"/>
          <w:szCs w:val="20"/>
        </w:rPr>
        <w:t xml:space="preserve">, Especialista en Derecho Penal y Profesora de Genero y Derecho Penal (Universidad </w:t>
      </w:r>
      <w:r w:rsidRPr="005B79FD">
        <w:rPr>
          <w:rFonts w:ascii="Times New Roman" w:hAnsi="Times New Roman" w:cs="Times New Roman"/>
          <w:sz w:val="20"/>
          <w:szCs w:val="20"/>
        </w:rPr>
        <w:t>Torcuato Di Tella</w:t>
      </w:r>
      <w:r>
        <w:rPr>
          <w:rFonts w:ascii="Times New Roman" w:hAnsi="Times New Roman" w:cs="Times New Roman"/>
          <w:sz w:val="20"/>
          <w:szCs w:val="20"/>
        </w:rPr>
        <w:t>). Master en derechos reproductivos y candidata doctoral (</w:t>
      </w:r>
      <w:r w:rsidRPr="005B79FD">
        <w:rPr>
          <w:rFonts w:ascii="Times New Roman" w:hAnsi="Times New Roman" w:cs="Times New Roman"/>
          <w:sz w:val="20"/>
          <w:szCs w:val="20"/>
        </w:rPr>
        <w:t>Universidad de Toronto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7F031A" w:rsidRDefault="007F031A" w:rsidP="007D2544">
      <w:pPr>
        <w:pStyle w:val="EndnoteText"/>
        <w:rPr>
          <w:rFonts w:ascii="Times New Roman" w:hAnsi="Times New Roman" w:cs="Times New Roman"/>
          <w:sz w:val="20"/>
          <w:szCs w:val="20"/>
        </w:rPr>
      </w:pPr>
    </w:p>
    <w:p w:rsidR="007F031A" w:rsidRDefault="007F031A" w:rsidP="007D2544">
      <w:pPr>
        <w:pStyle w:val="EndnoteText"/>
        <w:rPr>
          <w:rFonts w:ascii="Times New Roman" w:hAnsi="Times New Roman" w:cs="Times New Roman"/>
          <w:sz w:val="20"/>
          <w:szCs w:val="20"/>
        </w:rPr>
      </w:pPr>
    </w:p>
    <w:p w:rsidR="007F031A" w:rsidRPr="007F031A" w:rsidRDefault="007F031A" w:rsidP="007F031A">
      <w:pPr>
        <w:pStyle w:val="EndnoteText"/>
        <w:rPr>
          <w:rFonts w:ascii="Times New Roman" w:hAnsi="Times New Roman" w:cs="Times New Roman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31A" w:rsidRDefault="007F03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5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31A" w:rsidRDefault="007F0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44" w:rsidRDefault="007D2544" w:rsidP="007D2544">
      <w:r>
        <w:separator/>
      </w:r>
    </w:p>
  </w:footnote>
  <w:footnote w:type="continuationSeparator" w:id="0">
    <w:p w:rsidR="007D2544" w:rsidRDefault="007D2544" w:rsidP="007D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44"/>
    <w:rsid w:val="007D2544"/>
    <w:rsid w:val="007D3420"/>
    <w:rsid w:val="007F031A"/>
    <w:rsid w:val="008861F1"/>
    <w:rsid w:val="00E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4282"/>
  <w15:chartTrackingRefBased/>
  <w15:docId w15:val="{F9BC5068-666C-4AC4-ABAB-497BC1A4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44"/>
    <w:pPr>
      <w:spacing w:after="0" w:line="240" w:lineRule="auto"/>
    </w:pPr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7D2544"/>
  </w:style>
  <w:style w:type="character" w:customStyle="1" w:styleId="EndnoteTextChar">
    <w:name w:val="Endnote Text Char"/>
    <w:basedOn w:val="DefaultParagraphFont"/>
    <w:link w:val="EndnoteText"/>
    <w:uiPriority w:val="99"/>
    <w:rsid w:val="007D2544"/>
    <w:rPr>
      <w:sz w:val="24"/>
      <w:szCs w:val="24"/>
      <w:lang w:val="es-ES_tradnl"/>
    </w:rPr>
  </w:style>
  <w:style w:type="character" w:styleId="EndnoteReference">
    <w:name w:val="endnote reference"/>
    <w:basedOn w:val="DefaultParagraphFont"/>
    <w:uiPriority w:val="99"/>
    <w:unhideWhenUsed/>
    <w:rsid w:val="007D254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F03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31A"/>
    <w:rPr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7F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31A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larin.com/opinion/aborto-legal-oportunidad-historica_0_Bypjg_xK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55D1-7FBD-4B33-B461-9F9918C5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4330</Characters>
  <Application>Microsoft Office Word</Application>
  <DocSecurity>4</DocSecurity>
  <Lines>63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LHUTJENS@law.internal</dc:creator>
  <cp:keywords/>
  <dc:description/>
  <cp:lastModifiedBy>LHUTJENS@law.internal</cp:lastModifiedBy>
  <cp:revision>2</cp:revision>
  <dcterms:created xsi:type="dcterms:W3CDTF">2018-04-26T19:51:00Z</dcterms:created>
  <dcterms:modified xsi:type="dcterms:W3CDTF">2018-04-26T19:51:00Z</dcterms:modified>
</cp:coreProperties>
</file>