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923A5A7" w14:textId="77777777" w:rsidR="001130CA" w:rsidRPr="00E75F6B" w:rsidRDefault="001130CA" w:rsidP="001130CA">
      <w:pPr>
        <w:spacing w:line="240" w:lineRule="auto"/>
        <w:contextualSpacing/>
        <w:jc w:val="center"/>
        <w:rPr>
          <w:rFonts w:ascii="Aptos" w:hAnsi="Aptos"/>
          <w:b/>
          <w:sz w:val="26"/>
          <w:szCs w:val="26"/>
        </w:rPr>
      </w:pPr>
      <w:r>
        <w:rPr>
          <w:rFonts w:ascii="Aptos" w:hAnsi="Aptos"/>
          <w:b/>
          <w:sz w:val="26"/>
          <w:szCs w:val="26"/>
        </w:rPr>
        <w:t>International Journal of Gynecology and Obstetrics (IJGO)</w:t>
      </w:r>
    </w:p>
    <w:p w14:paraId="6F19B469" w14:textId="34E5018E" w:rsidR="000F7434" w:rsidRPr="00E75F6B" w:rsidRDefault="00AB2FF6" w:rsidP="001130CA">
      <w:pPr>
        <w:spacing w:line="240" w:lineRule="auto"/>
        <w:contextualSpacing/>
        <w:jc w:val="center"/>
        <w:rPr>
          <w:rFonts w:ascii="Aptos" w:hAnsi="Aptos"/>
          <w:b/>
          <w:sz w:val="26"/>
          <w:szCs w:val="26"/>
        </w:rPr>
      </w:pPr>
      <w:r>
        <w:rPr>
          <w:rFonts w:ascii="Aptos" w:hAnsi="Aptos"/>
          <w:b/>
          <w:sz w:val="26"/>
          <w:szCs w:val="26"/>
        </w:rPr>
        <w:t>Checklist</w:t>
      </w:r>
    </w:p>
    <w:p w14:paraId="7C7D5828" w14:textId="5942D89B" w:rsidR="000F7434" w:rsidRPr="00E75F6B" w:rsidRDefault="000F7434" w:rsidP="000F7434">
      <w:pPr>
        <w:spacing w:line="240" w:lineRule="auto"/>
        <w:contextualSpacing/>
        <w:jc w:val="center"/>
        <w:rPr>
          <w:rFonts w:ascii="Aptos" w:hAnsi="Aptos"/>
          <w:b/>
          <w:i/>
          <w:iCs/>
          <w:sz w:val="26"/>
          <w:szCs w:val="26"/>
        </w:rPr>
      </w:pPr>
      <w:r>
        <w:rPr>
          <w:rFonts w:ascii="Aptos" w:hAnsi="Aptos"/>
          <w:b/>
          <w:sz w:val="26"/>
          <w:szCs w:val="26"/>
        </w:rPr>
        <w:t xml:space="preserve">Rebecca J. Cook, Bernard M. Dickens, </w:t>
      </w:r>
      <w:r>
        <w:rPr>
          <w:rFonts w:ascii="Aptos" w:hAnsi="Aptos"/>
          <w:b/>
          <w:i/>
          <w:iCs/>
          <w:sz w:val="26"/>
          <w:szCs w:val="26"/>
        </w:rPr>
        <w:t xml:space="preserve">Editors </w:t>
      </w:r>
    </w:p>
    <w:p w14:paraId="409FE068" w14:textId="39D9FC13" w:rsidR="001130CA" w:rsidRPr="00E75F6B" w:rsidRDefault="000F7434" w:rsidP="00D24D8A">
      <w:pPr>
        <w:spacing w:line="240" w:lineRule="auto"/>
        <w:contextualSpacing/>
        <w:jc w:val="center"/>
        <w:rPr>
          <w:rFonts w:ascii="Aptos" w:hAnsi="Aptos"/>
          <w:b/>
          <w:sz w:val="26"/>
          <w:szCs w:val="26"/>
        </w:rPr>
      </w:pPr>
      <w:r>
        <w:rPr>
          <w:rFonts w:ascii="Aptos" w:hAnsi="Aptos"/>
          <w:b/>
          <w:sz w:val="26"/>
          <w:szCs w:val="26"/>
        </w:rPr>
        <w:t>Ethical and Legal Issues in Reproductive Health</w:t>
      </w:r>
    </w:p>
    <w:p w14:paraId="0BC9BFC1" w14:textId="77777777" w:rsidR="00D36C06" w:rsidRDefault="00D36C06">
      <w:pPr>
        <w:spacing w:before="40" w:after="0"/>
        <w:rPr>
          <w:rFonts w:ascii="Aptos" w:hAnsi="Aptos"/>
          <w:sz w:val="22"/>
        </w:rPr>
      </w:pPr>
    </w:p>
    <w:tbl>
      <w:tblPr>
        <w:tblStyle w:val="TableGrid"/>
        <w:tblW w:w="0" w:type="auto"/>
        <w:tblLook w:val="04A0" w:firstRow="1" w:lastRow="0" w:firstColumn="1" w:lastColumn="0" w:noHBand="0" w:noVBand="1"/>
      </w:tblPr>
      <w:tblGrid>
        <w:gridCol w:w="3114"/>
        <w:gridCol w:w="7820"/>
      </w:tblGrid>
      <w:tr w:rsidR="00DE2FFF" w14:paraId="53854F43" w14:textId="77777777" w:rsidTr="00D24D8A">
        <w:trPr>
          <w:trHeight w:val="366"/>
        </w:trPr>
        <w:tc>
          <w:tcPr>
            <w:tcW w:w="3114" w:type="dxa"/>
          </w:tcPr>
          <w:p w14:paraId="793DDD36" w14:textId="46EDC508" w:rsidR="00DE2FFF" w:rsidRDefault="00DE2FFF">
            <w:pPr>
              <w:spacing w:before="40"/>
              <w:rPr>
                <w:rFonts w:ascii="Aptos" w:hAnsi="Aptos"/>
                <w:sz w:val="22"/>
              </w:rPr>
            </w:pPr>
            <w:r w:rsidRPr="00DE2FFF">
              <w:rPr>
                <w:rFonts w:ascii="Aptos" w:hAnsi="Aptos"/>
                <w:b/>
                <w:sz w:val="22"/>
              </w:rPr>
              <w:t>Article title</w:t>
            </w:r>
          </w:p>
        </w:tc>
        <w:tc>
          <w:tcPr>
            <w:tcW w:w="7820" w:type="dxa"/>
          </w:tcPr>
          <w:p w14:paraId="555C5DBF" w14:textId="77777777" w:rsidR="00DE2FFF" w:rsidRDefault="00DE2FFF">
            <w:pPr>
              <w:spacing w:before="40"/>
              <w:rPr>
                <w:rFonts w:ascii="Aptos" w:hAnsi="Aptos"/>
                <w:sz w:val="22"/>
              </w:rPr>
            </w:pPr>
          </w:p>
        </w:tc>
      </w:tr>
      <w:tr w:rsidR="00DE2FFF" w14:paraId="1F315A04" w14:textId="77777777" w:rsidTr="00D24D8A">
        <w:trPr>
          <w:trHeight w:val="414"/>
        </w:trPr>
        <w:tc>
          <w:tcPr>
            <w:tcW w:w="3114" w:type="dxa"/>
          </w:tcPr>
          <w:p w14:paraId="3C3EA63D" w14:textId="6D9F3291" w:rsidR="00DE2FFF" w:rsidRDefault="00DE2FFF">
            <w:pPr>
              <w:spacing w:before="40"/>
              <w:rPr>
                <w:rFonts w:ascii="Aptos" w:hAnsi="Aptos"/>
                <w:sz w:val="22"/>
              </w:rPr>
            </w:pPr>
            <w:r w:rsidRPr="00DE2FFF">
              <w:rPr>
                <w:rFonts w:ascii="Aptos" w:hAnsi="Aptos"/>
                <w:b/>
                <w:sz w:val="22"/>
              </w:rPr>
              <w:t>Author(s) name(s)</w:t>
            </w:r>
          </w:p>
        </w:tc>
        <w:tc>
          <w:tcPr>
            <w:tcW w:w="7820" w:type="dxa"/>
          </w:tcPr>
          <w:p w14:paraId="4A7C5763" w14:textId="77777777" w:rsidR="00DE2FFF" w:rsidRDefault="00DE2FFF">
            <w:pPr>
              <w:spacing w:before="40"/>
              <w:rPr>
                <w:rFonts w:ascii="Aptos" w:hAnsi="Aptos"/>
                <w:sz w:val="22"/>
              </w:rPr>
            </w:pPr>
          </w:p>
        </w:tc>
      </w:tr>
      <w:tr w:rsidR="00DE2FFF" w14:paraId="61E23AC9" w14:textId="77777777" w:rsidTr="00D24D8A">
        <w:trPr>
          <w:trHeight w:val="420"/>
        </w:trPr>
        <w:tc>
          <w:tcPr>
            <w:tcW w:w="3114" w:type="dxa"/>
          </w:tcPr>
          <w:p w14:paraId="43571841" w14:textId="5FED0DB4" w:rsidR="00DE2FFF" w:rsidRDefault="00DE2FFF">
            <w:pPr>
              <w:spacing w:before="40"/>
              <w:rPr>
                <w:rFonts w:ascii="Aptos" w:hAnsi="Aptos"/>
                <w:sz w:val="22"/>
              </w:rPr>
            </w:pPr>
            <w:r w:rsidRPr="00DE2FFF">
              <w:rPr>
                <w:rFonts w:ascii="Aptos" w:hAnsi="Aptos"/>
                <w:b/>
                <w:sz w:val="22"/>
              </w:rPr>
              <w:t>Corresponding Author</w:t>
            </w:r>
            <w:r w:rsidR="00D24D8A">
              <w:rPr>
                <w:rFonts w:ascii="Aptos" w:hAnsi="Aptos"/>
                <w:b/>
                <w:sz w:val="22"/>
              </w:rPr>
              <w:t>’s name</w:t>
            </w:r>
          </w:p>
        </w:tc>
        <w:tc>
          <w:tcPr>
            <w:tcW w:w="7820" w:type="dxa"/>
          </w:tcPr>
          <w:p w14:paraId="7F4A566B" w14:textId="77777777" w:rsidR="00DE2FFF" w:rsidRDefault="00DE2FFF">
            <w:pPr>
              <w:spacing w:before="40"/>
              <w:rPr>
                <w:rFonts w:ascii="Aptos" w:hAnsi="Aptos"/>
                <w:sz w:val="22"/>
              </w:rPr>
            </w:pPr>
          </w:p>
        </w:tc>
      </w:tr>
      <w:tr w:rsidR="00DE2FFF" w14:paraId="512B7F9C" w14:textId="77777777" w:rsidTr="00D24D8A">
        <w:trPr>
          <w:trHeight w:val="412"/>
        </w:trPr>
        <w:tc>
          <w:tcPr>
            <w:tcW w:w="3114" w:type="dxa"/>
          </w:tcPr>
          <w:p w14:paraId="3EF60ADC" w14:textId="19C85304" w:rsidR="00DE2FFF" w:rsidRDefault="00DE2FFF">
            <w:pPr>
              <w:spacing w:before="40"/>
              <w:rPr>
                <w:rFonts w:ascii="Aptos" w:hAnsi="Aptos"/>
                <w:sz w:val="22"/>
              </w:rPr>
            </w:pPr>
            <w:r w:rsidRPr="00DE2FFF">
              <w:rPr>
                <w:rFonts w:ascii="Aptos" w:hAnsi="Aptos"/>
                <w:b/>
                <w:sz w:val="22"/>
              </w:rPr>
              <w:t>Date of checklist completion</w:t>
            </w:r>
          </w:p>
        </w:tc>
        <w:tc>
          <w:tcPr>
            <w:tcW w:w="7820" w:type="dxa"/>
          </w:tcPr>
          <w:p w14:paraId="000B6B99" w14:textId="77777777" w:rsidR="00DE2FFF" w:rsidRDefault="00DE2FFF">
            <w:pPr>
              <w:spacing w:before="40"/>
              <w:rPr>
                <w:rFonts w:ascii="Aptos" w:hAnsi="Aptos"/>
                <w:sz w:val="22"/>
              </w:rPr>
            </w:pPr>
          </w:p>
        </w:tc>
      </w:tr>
      <w:tr w:rsidR="00DE2FFF" w14:paraId="16B0BB24" w14:textId="77777777" w:rsidTr="00D24D8A">
        <w:trPr>
          <w:trHeight w:val="702"/>
        </w:trPr>
        <w:tc>
          <w:tcPr>
            <w:tcW w:w="3114" w:type="dxa"/>
          </w:tcPr>
          <w:p w14:paraId="0CCB51E7" w14:textId="59210D5B" w:rsidR="00DE2FFF" w:rsidRDefault="00DE2FFF">
            <w:pPr>
              <w:spacing w:before="40"/>
              <w:rPr>
                <w:rFonts w:ascii="Aptos" w:hAnsi="Aptos"/>
                <w:sz w:val="22"/>
              </w:rPr>
            </w:pPr>
            <w:r w:rsidRPr="00DE2FFF">
              <w:rPr>
                <w:rFonts w:ascii="Aptos" w:hAnsi="Aptos"/>
                <w:b/>
                <w:sz w:val="22"/>
              </w:rPr>
              <w:t>Corresponding Author’s Signature</w:t>
            </w:r>
          </w:p>
        </w:tc>
        <w:tc>
          <w:tcPr>
            <w:tcW w:w="7820" w:type="dxa"/>
          </w:tcPr>
          <w:p w14:paraId="6F11BDF1" w14:textId="77777777" w:rsidR="00DE2FFF" w:rsidRDefault="00DE2FFF">
            <w:pPr>
              <w:spacing w:before="40"/>
              <w:rPr>
                <w:rFonts w:ascii="Aptos" w:hAnsi="Aptos"/>
                <w:sz w:val="22"/>
              </w:rPr>
            </w:pPr>
          </w:p>
        </w:tc>
      </w:tr>
    </w:tbl>
    <w:p w14:paraId="14A780BA" w14:textId="77777777" w:rsidR="00DE2FFF" w:rsidRPr="00E75F6B" w:rsidRDefault="00DE2FFF">
      <w:pPr>
        <w:spacing w:before="40" w:after="0"/>
        <w:rPr>
          <w:rFonts w:ascii="Aptos" w:hAnsi="Aptos"/>
          <w:sz w:val="22"/>
        </w:rPr>
      </w:pPr>
    </w:p>
    <w:tbl>
      <w:tblPr>
        <w:tblW w:w="108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8"/>
        <w:gridCol w:w="9270"/>
        <w:gridCol w:w="954"/>
      </w:tblGrid>
      <w:tr w:rsidR="002F7E93" w:rsidRPr="00DE2FFF" w14:paraId="22593D6D" w14:textId="77777777" w:rsidTr="00DE2FFF">
        <w:trPr>
          <w:cantSplit/>
          <w:tblHeader/>
          <w:jc w:val="center"/>
        </w:trPr>
        <w:tc>
          <w:tcPr>
            <w:tcW w:w="9918" w:type="dxa"/>
            <w:gridSpan w:val="2"/>
            <w:shd w:val="clear" w:color="auto" w:fill="B8C8E6"/>
            <w:tcMar>
              <w:top w:w="15" w:type="dxa"/>
              <w:left w:w="55" w:type="dxa"/>
              <w:bottom w:w="15" w:type="dxa"/>
              <w:right w:w="55" w:type="dxa"/>
            </w:tcMar>
            <w:vAlign w:val="center"/>
          </w:tcPr>
          <w:p w14:paraId="5BD5E60F" w14:textId="77777777" w:rsidR="002F7E93" w:rsidRPr="00DE2FFF" w:rsidRDefault="002F7E93">
            <w:pPr>
              <w:spacing w:after="0" w:line="240" w:lineRule="auto"/>
              <w:jc w:val="center"/>
              <w:rPr>
                <w:rFonts w:ascii="Aptos" w:hAnsi="Aptos"/>
                <w:sz w:val="22"/>
              </w:rPr>
            </w:pPr>
            <w:r w:rsidRPr="00DE2FFF">
              <w:rPr>
                <w:rFonts w:ascii="Aptos" w:hAnsi="Aptos"/>
                <w:b/>
                <w:sz w:val="22"/>
              </w:rPr>
              <w:t>Item</w:t>
            </w:r>
          </w:p>
        </w:tc>
        <w:tc>
          <w:tcPr>
            <w:tcW w:w="954" w:type="dxa"/>
            <w:shd w:val="clear" w:color="auto" w:fill="B8C8E6"/>
            <w:tcMar>
              <w:top w:w="15" w:type="dxa"/>
              <w:left w:w="55" w:type="dxa"/>
              <w:bottom w:w="15" w:type="dxa"/>
              <w:right w:w="55" w:type="dxa"/>
            </w:tcMar>
            <w:vAlign w:val="center"/>
          </w:tcPr>
          <w:p w14:paraId="37E7BEF7" w14:textId="77777777" w:rsidR="002F7E93" w:rsidRPr="00DE2FFF" w:rsidRDefault="002F7E93">
            <w:pPr>
              <w:spacing w:after="0" w:line="240" w:lineRule="auto"/>
              <w:jc w:val="center"/>
              <w:rPr>
                <w:rFonts w:ascii="Aptos" w:hAnsi="Aptos"/>
                <w:sz w:val="22"/>
              </w:rPr>
            </w:pPr>
            <w:r w:rsidRPr="00DE2FFF">
              <w:rPr>
                <w:rFonts w:ascii="Aptos" w:hAnsi="Aptos"/>
                <w:b/>
                <w:sz w:val="22"/>
              </w:rPr>
              <w:t>Yes</w:t>
            </w:r>
          </w:p>
        </w:tc>
      </w:tr>
      <w:tr w:rsidR="00D36C06" w:rsidRPr="00DE2FFF" w14:paraId="258C80B7" w14:textId="77777777">
        <w:trPr>
          <w:cantSplit/>
          <w:jc w:val="center"/>
        </w:trPr>
        <w:tc>
          <w:tcPr>
            <w:tcW w:w="10872" w:type="dxa"/>
            <w:gridSpan w:val="3"/>
            <w:shd w:val="clear" w:color="auto" w:fill="D9E2F3"/>
            <w:tcMar>
              <w:top w:w="15" w:type="dxa"/>
              <w:left w:w="55" w:type="dxa"/>
              <w:bottom w:w="15" w:type="dxa"/>
              <w:right w:w="55" w:type="dxa"/>
            </w:tcMar>
            <w:vAlign w:val="center"/>
          </w:tcPr>
          <w:p w14:paraId="5496501E" w14:textId="77777777" w:rsidR="00D36C06" w:rsidRPr="00DE2FFF" w:rsidRDefault="00000000">
            <w:pPr>
              <w:spacing w:after="0" w:line="240" w:lineRule="auto"/>
              <w:rPr>
                <w:rFonts w:ascii="Aptos" w:hAnsi="Aptos"/>
                <w:sz w:val="22"/>
              </w:rPr>
            </w:pPr>
            <w:r w:rsidRPr="00DE2FFF">
              <w:rPr>
                <w:rFonts w:ascii="Aptos" w:hAnsi="Aptos"/>
                <w:b/>
                <w:sz w:val="22"/>
              </w:rPr>
              <w:t>A. Submission package and author information</w:t>
            </w:r>
          </w:p>
        </w:tc>
      </w:tr>
      <w:tr w:rsidR="00D36C06" w:rsidRPr="00DE2FFF" w14:paraId="560CE952" w14:textId="77777777" w:rsidTr="00DE2FFF">
        <w:trPr>
          <w:cantSplit/>
          <w:trHeight w:val="654"/>
          <w:jc w:val="center"/>
        </w:trPr>
        <w:tc>
          <w:tcPr>
            <w:tcW w:w="648" w:type="dxa"/>
            <w:tcMar>
              <w:top w:w="15" w:type="dxa"/>
              <w:left w:w="55" w:type="dxa"/>
              <w:bottom w:w="15" w:type="dxa"/>
              <w:right w:w="55" w:type="dxa"/>
            </w:tcMar>
            <w:vAlign w:val="center"/>
          </w:tcPr>
          <w:p w14:paraId="4BC40421" w14:textId="43B2FBB0" w:rsidR="00D36C06" w:rsidRPr="00DE2FFF" w:rsidRDefault="00C942DC">
            <w:pPr>
              <w:spacing w:after="0" w:line="240" w:lineRule="auto"/>
              <w:jc w:val="center"/>
              <w:rPr>
                <w:rFonts w:ascii="Aptos" w:hAnsi="Aptos"/>
                <w:sz w:val="22"/>
              </w:rPr>
            </w:pPr>
            <w:r w:rsidRPr="00DE2FFF">
              <w:rPr>
                <w:rFonts w:ascii="Aptos" w:hAnsi="Aptos"/>
                <w:sz w:val="22"/>
              </w:rPr>
              <w:t>1.</w:t>
            </w:r>
          </w:p>
        </w:tc>
        <w:tc>
          <w:tcPr>
            <w:tcW w:w="9270" w:type="dxa"/>
            <w:tcMar>
              <w:top w:w="15" w:type="dxa"/>
              <w:left w:w="55" w:type="dxa"/>
              <w:bottom w:w="15" w:type="dxa"/>
              <w:right w:w="55" w:type="dxa"/>
            </w:tcMar>
            <w:vAlign w:val="center"/>
          </w:tcPr>
          <w:p w14:paraId="39DF3F4E" w14:textId="3BEAA7F1" w:rsidR="00D36C06" w:rsidRPr="00DE2FFF" w:rsidRDefault="008B68E4">
            <w:pPr>
              <w:spacing w:after="0" w:line="240" w:lineRule="auto"/>
              <w:rPr>
                <w:rFonts w:ascii="Aptos" w:hAnsi="Aptos"/>
                <w:sz w:val="22"/>
              </w:rPr>
            </w:pPr>
            <w:r w:rsidRPr="00DE2FFF">
              <w:rPr>
                <w:rFonts w:ascii="Aptos" w:hAnsi="Aptos"/>
                <w:sz w:val="22"/>
              </w:rPr>
              <w:t>Have you submitted your manuscript as a Word document and your completed checklist as a Word document or PDF, by email to the Editors?</w:t>
            </w:r>
          </w:p>
        </w:tc>
        <w:tc>
          <w:tcPr>
            <w:tcW w:w="954" w:type="dxa"/>
            <w:tcMar>
              <w:top w:w="15" w:type="dxa"/>
              <w:left w:w="55" w:type="dxa"/>
              <w:bottom w:w="15" w:type="dxa"/>
              <w:right w:w="55" w:type="dxa"/>
            </w:tcMar>
            <w:vAlign w:val="center"/>
          </w:tcPr>
          <w:p w14:paraId="448C5A98" w14:textId="77777777" w:rsidR="00D36C06" w:rsidRPr="00DE2FFF" w:rsidRDefault="00D36C06">
            <w:pPr>
              <w:spacing w:after="0" w:line="240" w:lineRule="auto"/>
              <w:jc w:val="center"/>
              <w:rPr>
                <w:rFonts w:ascii="Aptos" w:hAnsi="Aptos"/>
                <w:sz w:val="22"/>
              </w:rPr>
            </w:pPr>
          </w:p>
        </w:tc>
      </w:tr>
      <w:tr w:rsidR="00C942DC" w:rsidRPr="00DE2FFF" w14:paraId="6376803E" w14:textId="77777777" w:rsidTr="00DE2FFF">
        <w:trPr>
          <w:cantSplit/>
          <w:trHeight w:val="963"/>
          <w:jc w:val="center"/>
        </w:trPr>
        <w:tc>
          <w:tcPr>
            <w:tcW w:w="648" w:type="dxa"/>
            <w:tcMar>
              <w:top w:w="15" w:type="dxa"/>
              <w:left w:w="55" w:type="dxa"/>
              <w:bottom w:w="15" w:type="dxa"/>
              <w:right w:w="55" w:type="dxa"/>
            </w:tcMar>
            <w:vAlign w:val="center"/>
          </w:tcPr>
          <w:p w14:paraId="485FD331" w14:textId="432E4F0F" w:rsidR="00C942DC" w:rsidRPr="00DE2FFF" w:rsidRDefault="00015DB8" w:rsidP="00C942DC">
            <w:pPr>
              <w:spacing w:after="0" w:line="240" w:lineRule="auto"/>
              <w:jc w:val="center"/>
              <w:rPr>
                <w:rFonts w:ascii="Aptos" w:hAnsi="Aptos"/>
                <w:sz w:val="22"/>
              </w:rPr>
            </w:pPr>
            <w:r w:rsidRPr="00DE2FFF">
              <w:rPr>
                <w:rFonts w:ascii="Aptos" w:hAnsi="Aptos"/>
                <w:sz w:val="22"/>
              </w:rPr>
              <w:t>2.</w:t>
            </w:r>
          </w:p>
        </w:tc>
        <w:tc>
          <w:tcPr>
            <w:tcW w:w="9270" w:type="dxa"/>
            <w:tcMar>
              <w:top w:w="15" w:type="dxa"/>
              <w:left w:w="55" w:type="dxa"/>
              <w:bottom w:w="15" w:type="dxa"/>
              <w:right w:w="55" w:type="dxa"/>
            </w:tcMar>
            <w:vAlign w:val="center"/>
          </w:tcPr>
          <w:p w14:paraId="1F35E7ED" w14:textId="6F00189D" w:rsidR="00C942DC" w:rsidRPr="00DE2FFF" w:rsidRDefault="008B68E4" w:rsidP="00C942DC">
            <w:pPr>
              <w:spacing w:after="0" w:line="240" w:lineRule="auto"/>
              <w:rPr>
                <w:rFonts w:ascii="Aptos" w:hAnsi="Aptos"/>
                <w:sz w:val="22"/>
              </w:rPr>
            </w:pPr>
            <w:r w:rsidRPr="00DE2FFF">
              <w:rPr>
                <w:rFonts w:ascii="Aptos" w:hAnsi="Aptos"/>
                <w:sz w:val="22"/>
              </w:rPr>
              <w:t>In your manuscript, have you provided accurate author names, affiliations, and correspondence details, including an enduring email address for the corresponding author (such as a Gmail address)?</w:t>
            </w:r>
          </w:p>
        </w:tc>
        <w:tc>
          <w:tcPr>
            <w:tcW w:w="954" w:type="dxa"/>
            <w:tcMar>
              <w:top w:w="15" w:type="dxa"/>
              <w:left w:w="55" w:type="dxa"/>
              <w:bottom w:w="15" w:type="dxa"/>
              <w:right w:w="55" w:type="dxa"/>
            </w:tcMar>
            <w:vAlign w:val="center"/>
          </w:tcPr>
          <w:p w14:paraId="720F42DD" w14:textId="77777777" w:rsidR="00C942DC" w:rsidRPr="00DE2FFF" w:rsidRDefault="00C942DC" w:rsidP="00C942DC">
            <w:pPr>
              <w:spacing w:after="0" w:line="240" w:lineRule="auto"/>
              <w:jc w:val="center"/>
              <w:rPr>
                <w:rFonts w:ascii="Aptos" w:hAnsi="Aptos"/>
                <w:sz w:val="22"/>
              </w:rPr>
            </w:pPr>
          </w:p>
        </w:tc>
      </w:tr>
      <w:tr w:rsidR="00C942DC" w:rsidRPr="00DE2FFF" w14:paraId="12E89A1C" w14:textId="77777777" w:rsidTr="00DE2FFF">
        <w:trPr>
          <w:cantSplit/>
          <w:trHeight w:val="948"/>
          <w:jc w:val="center"/>
        </w:trPr>
        <w:tc>
          <w:tcPr>
            <w:tcW w:w="648" w:type="dxa"/>
            <w:tcMar>
              <w:top w:w="15" w:type="dxa"/>
              <w:left w:w="55" w:type="dxa"/>
              <w:bottom w:w="15" w:type="dxa"/>
              <w:right w:w="55" w:type="dxa"/>
            </w:tcMar>
            <w:vAlign w:val="center"/>
          </w:tcPr>
          <w:p w14:paraId="259F8251" w14:textId="7C1D50E9" w:rsidR="00C942DC" w:rsidRPr="00DE2FFF" w:rsidRDefault="008B68E4" w:rsidP="00C942DC">
            <w:pPr>
              <w:spacing w:after="0" w:line="240" w:lineRule="auto"/>
              <w:jc w:val="center"/>
              <w:rPr>
                <w:rFonts w:ascii="Aptos" w:hAnsi="Aptos"/>
                <w:sz w:val="22"/>
              </w:rPr>
            </w:pPr>
            <w:r w:rsidRPr="00DE2FFF">
              <w:rPr>
                <w:rFonts w:ascii="Aptos" w:hAnsi="Aptos"/>
                <w:sz w:val="22"/>
              </w:rPr>
              <w:t>3.</w:t>
            </w:r>
          </w:p>
        </w:tc>
        <w:tc>
          <w:tcPr>
            <w:tcW w:w="9270" w:type="dxa"/>
            <w:tcMar>
              <w:top w:w="15" w:type="dxa"/>
              <w:left w:w="55" w:type="dxa"/>
              <w:bottom w:w="15" w:type="dxa"/>
              <w:right w:w="55" w:type="dxa"/>
            </w:tcMar>
            <w:vAlign w:val="center"/>
          </w:tcPr>
          <w:p w14:paraId="73572F2B" w14:textId="2322D5B6" w:rsidR="00C942DC" w:rsidRPr="00DE2FFF" w:rsidRDefault="008B68E4" w:rsidP="00C942DC">
            <w:pPr>
              <w:spacing w:after="0" w:line="240" w:lineRule="auto"/>
              <w:rPr>
                <w:rFonts w:ascii="Aptos" w:hAnsi="Aptos"/>
                <w:sz w:val="22"/>
                <w:lang w:val="en-CA"/>
              </w:rPr>
            </w:pPr>
            <w:r w:rsidRPr="00DE2FFF">
              <w:rPr>
                <w:rFonts w:ascii="Aptos" w:hAnsi="Aptos"/>
                <w:sz w:val="22"/>
                <w:lang w:val="en-CA"/>
              </w:rPr>
              <w:t xml:space="preserve">In your manuscript, have you clearly disclosed any conflicts of interest that could bias your argument—including personal, financial, professional, or other relevant relationships—or stated that you have none? Please consult </w:t>
            </w:r>
            <w:hyperlink r:id="rId8" w:history="1">
              <w:r w:rsidRPr="00D24D8A">
                <w:rPr>
                  <w:rStyle w:val="Hyperlink"/>
                  <w:rFonts w:ascii="Aptos" w:hAnsi="Aptos"/>
                  <w:sz w:val="22"/>
                  <w:lang w:val="en-CA"/>
                </w:rPr>
                <w:t>Wiley’s guidance on conflicts of interest</w:t>
              </w:r>
              <w:r w:rsidR="00DE2FFF" w:rsidRPr="00D24D8A">
                <w:rPr>
                  <w:rStyle w:val="Hyperlink"/>
                  <w:rFonts w:ascii="Aptos" w:hAnsi="Aptos"/>
                  <w:sz w:val="22"/>
                  <w:lang w:val="en-CA"/>
                </w:rPr>
                <w:t xml:space="preserve"> here</w:t>
              </w:r>
            </w:hyperlink>
            <w:r w:rsidR="00DE2FFF">
              <w:rPr>
                <w:rFonts w:ascii="Aptos" w:hAnsi="Aptos"/>
                <w:sz w:val="22"/>
                <w:lang w:val="en-CA"/>
              </w:rPr>
              <w:t>.</w:t>
            </w:r>
          </w:p>
        </w:tc>
        <w:tc>
          <w:tcPr>
            <w:tcW w:w="954" w:type="dxa"/>
            <w:tcMar>
              <w:top w:w="15" w:type="dxa"/>
              <w:left w:w="55" w:type="dxa"/>
              <w:bottom w:w="15" w:type="dxa"/>
              <w:right w:w="55" w:type="dxa"/>
            </w:tcMar>
            <w:vAlign w:val="center"/>
          </w:tcPr>
          <w:p w14:paraId="72B98B57" w14:textId="77777777" w:rsidR="00C942DC" w:rsidRPr="00DE2FFF" w:rsidRDefault="00C942DC" w:rsidP="00C942DC">
            <w:pPr>
              <w:spacing w:after="0" w:line="240" w:lineRule="auto"/>
              <w:jc w:val="center"/>
              <w:rPr>
                <w:rFonts w:ascii="Aptos" w:hAnsi="Aptos"/>
                <w:sz w:val="22"/>
              </w:rPr>
            </w:pPr>
          </w:p>
        </w:tc>
      </w:tr>
      <w:tr w:rsidR="00C942DC" w:rsidRPr="00DE2FFF" w14:paraId="5D23C53A" w14:textId="77777777" w:rsidTr="00DE2FFF">
        <w:trPr>
          <w:cantSplit/>
          <w:trHeight w:val="664"/>
          <w:jc w:val="center"/>
        </w:trPr>
        <w:tc>
          <w:tcPr>
            <w:tcW w:w="648" w:type="dxa"/>
            <w:tcMar>
              <w:top w:w="15" w:type="dxa"/>
              <w:left w:w="55" w:type="dxa"/>
              <w:bottom w:w="15" w:type="dxa"/>
              <w:right w:w="55" w:type="dxa"/>
            </w:tcMar>
            <w:vAlign w:val="center"/>
          </w:tcPr>
          <w:p w14:paraId="5422A7BC" w14:textId="614BC76A" w:rsidR="00C942DC" w:rsidRPr="00DE2FFF" w:rsidRDefault="0030262D" w:rsidP="00C942DC">
            <w:pPr>
              <w:spacing w:after="0" w:line="240" w:lineRule="auto"/>
              <w:jc w:val="center"/>
              <w:rPr>
                <w:rFonts w:ascii="Aptos" w:hAnsi="Aptos"/>
                <w:sz w:val="22"/>
              </w:rPr>
            </w:pPr>
            <w:r w:rsidRPr="00DE2FFF">
              <w:rPr>
                <w:rFonts w:ascii="Aptos" w:hAnsi="Aptos"/>
                <w:sz w:val="22"/>
              </w:rPr>
              <w:t>4.</w:t>
            </w:r>
          </w:p>
        </w:tc>
        <w:tc>
          <w:tcPr>
            <w:tcW w:w="9270" w:type="dxa"/>
            <w:tcMar>
              <w:top w:w="15" w:type="dxa"/>
              <w:left w:w="55" w:type="dxa"/>
              <w:bottom w:w="15" w:type="dxa"/>
              <w:right w:w="55" w:type="dxa"/>
            </w:tcMar>
            <w:vAlign w:val="center"/>
          </w:tcPr>
          <w:p w14:paraId="5089AFA3" w14:textId="5D694001" w:rsidR="00C942DC" w:rsidRPr="00DE2FFF" w:rsidRDefault="0030262D" w:rsidP="00C942DC">
            <w:pPr>
              <w:spacing w:after="0" w:line="240" w:lineRule="auto"/>
              <w:rPr>
                <w:rFonts w:ascii="Aptos" w:hAnsi="Aptos"/>
                <w:sz w:val="22"/>
              </w:rPr>
            </w:pPr>
            <w:r w:rsidRPr="00DE2FFF">
              <w:rPr>
                <w:rFonts w:ascii="Aptos" w:hAnsi="Aptos"/>
                <w:sz w:val="22"/>
              </w:rPr>
              <w:t>In your manuscript, have you clearly acknowledged and disclosed all sources of funding received for the preparation of this paper?</w:t>
            </w:r>
          </w:p>
        </w:tc>
        <w:tc>
          <w:tcPr>
            <w:tcW w:w="954" w:type="dxa"/>
            <w:tcMar>
              <w:top w:w="15" w:type="dxa"/>
              <w:left w:w="55" w:type="dxa"/>
              <w:bottom w:w="15" w:type="dxa"/>
              <w:right w:w="55" w:type="dxa"/>
            </w:tcMar>
            <w:vAlign w:val="center"/>
          </w:tcPr>
          <w:p w14:paraId="4D23DFF9" w14:textId="77777777" w:rsidR="00C942DC" w:rsidRPr="00DE2FFF" w:rsidRDefault="00C942DC" w:rsidP="00C942DC">
            <w:pPr>
              <w:spacing w:after="0" w:line="240" w:lineRule="auto"/>
              <w:jc w:val="center"/>
              <w:rPr>
                <w:rFonts w:ascii="Aptos" w:hAnsi="Aptos"/>
                <w:sz w:val="22"/>
              </w:rPr>
            </w:pPr>
          </w:p>
        </w:tc>
      </w:tr>
      <w:tr w:rsidR="00C942DC" w:rsidRPr="00DE2FFF" w14:paraId="0F66D340" w14:textId="77777777">
        <w:trPr>
          <w:cantSplit/>
          <w:jc w:val="center"/>
        </w:trPr>
        <w:tc>
          <w:tcPr>
            <w:tcW w:w="10872" w:type="dxa"/>
            <w:gridSpan w:val="3"/>
            <w:shd w:val="clear" w:color="auto" w:fill="D9E2F3"/>
            <w:tcMar>
              <w:top w:w="15" w:type="dxa"/>
              <w:left w:w="55" w:type="dxa"/>
              <w:bottom w:w="15" w:type="dxa"/>
              <w:right w:w="55" w:type="dxa"/>
            </w:tcMar>
            <w:vAlign w:val="center"/>
          </w:tcPr>
          <w:p w14:paraId="104A59E1" w14:textId="77777777" w:rsidR="00C942DC" w:rsidRPr="00DE2FFF" w:rsidRDefault="00C942DC" w:rsidP="00C942DC">
            <w:pPr>
              <w:spacing w:after="0" w:line="240" w:lineRule="auto"/>
              <w:rPr>
                <w:rFonts w:ascii="Aptos" w:hAnsi="Aptos"/>
                <w:sz w:val="22"/>
              </w:rPr>
            </w:pPr>
            <w:r w:rsidRPr="00DE2FFF">
              <w:rPr>
                <w:rFonts w:ascii="Aptos" w:hAnsi="Aptos"/>
                <w:b/>
                <w:sz w:val="22"/>
              </w:rPr>
              <w:t>B. Required IJGO front matter and format</w:t>
            </w:r>
          </w:p>
        </w:tc>
      </w:tr>
      <w:tr w:rsidR="00C942DC" w:rsidRPr="00DE2FFF" w14:paraId="74C3180C" w14:textId="77777777" w:rsidTr="00DE2FFF">
        <w:trPr>
          <w:cantSplit/>
          <w:trHeight w:val="367"/>
          <w:jc w:val="center"/>
        </w:trPr>
        <w:tc>
          <w:tcPr>
            <w:tcW w:w="648" w:type="dxa"/>
            <w:tcMar>
              <w:top w:w="15" w:type="dxa"/>
              <w:left w:w="55" w:type="dxa"/>
              <w:bottom w:w="15" w:type="dxa"/>
              <w:right w:w="55" w:type="dxa"/>
            </w:tcMar>
            <w:vAlign w:val="center"/>
          </w:tcPr>
          <w:p w14:paraId="76C2EECD" w14:textId="202C12BB" w:rsidR="00C942DC" w:rsidRPr="00DE2FFF" w:rsidRDefault="0030262D" w:rsidP="00C942DC">
            <w:pPr>
              <w:spacing w:after="0" w:line="240" w:lineRule="auto"/>
              <w:jc w:val="center"/>
              <w:rPr>
                <w:rFonts w:ascii="Aptos" w:hAnsi="Aptos"/>
                <w:sz w:val="22"/>
              </w:rPr>
            </w:pPr>
            <w:r w:rsidRPr="00DE2FFF">
              <w:rPr>
                <w:rFonts w:ascii="Aptos" w:hAnsi="Aptos"/>
                <w:sz w:val="22"/>
              </w:rPr>
              <w:t>5.</w:t>
            </w:r>
          </w:p>
        </w:tc>
        <w:tc>
          <w:tcPr>
            <w:tcW w:w="9270" w:type="dxa"/>
            <w:tcMar>
              <w:top w:w="15" w:type="dxa"/>
              <w:left w:w="55" w:type="dxa"/>
              <w:bottom w:w="15" w:type="dxa"/>
              <w:right w:w="55" w:type="dxa"/>
            </w:tcMar>
            <w:vAlign w:val="center"/>
          </w:tcPr>
          <w:p w14:paraId="2F50234A" w14:textId="77777777" w:rsidR="00C942DC" w:rsidRPr="00DE2FFF" w:rsidRDefault="00C942DC" w:rsidP="00C942DC">
            <w:pPr>
              <w:spacing w:after="0" w:line="240" w:lineRule="auto"/>
              <w:rPr>
                <w:rFonts w:ascii="Aptos" w:hAnsi="Aptos"/>
                <w:sz w:val="22"/>
              </w:rPr>
            </w:pPr>
            <w:r w:rsidRPr="00DE2FFF">
              <w:rPr>
                <w:rFonts w:ascii="Aptos" w:hAnsi="Aptos"/>
                <w:sz w:val="22"/>
              </w:rPr>
              <w:t>Have you included a synopsis of 25 words or fewer for the journal contents page?</w:t>
            </w:r>
          </w:p>
        </w:tc>
        <w:tc>
          <w:tcPr>
            <w:tcW w:w="954" w:type="dxa"/>
            <w:tcMar>
              <w:top w:w="15" w:type="dxa"/>
              <w:left w:w="55" w:type="dxa"/>
              <w:bottom w:w="15" w:type="dxa"/>
              <w:right w:w="55" w:type="dxa"/>
            </w:tcMar>
            <w:vAlign w:val="center"/>
          </w:tcPr>
          <w:p w14:paraId="30668841" w14:textId="77777777" w:rsidR="00C942DC" w:rsidRPr="00DE2FFF" w:rsidRDefault="00C942DC" w:rsidP="00C942DC">
            <w:pPr>
              <w:spacing w:after="0" w:line="240" w:lineRule="auto"/>
              <w:jc w:val="center"/>
              <w:rPr>
                <w:rFonts w:ascii="Aptos" w:hAnsi="Aptos"/>
                <w:sz w:val="22"/>
              </w:rPr>
            </w:pPr>
          </w:p>
        </w:tc>
      </w:tr>
      <w:tr w:rsidR="00C942DC" w:rsidRPr="00DE2FFF" w14:paraId="462CBCC5" w14:textId="77777777" w:rsidTr="00DE2FFF">
        <w:trPr>
          <w:cantSplit/>
          <w:trHeight w:val="387"/>
          <w:jc w:val="center"/>
        </w:trPr>
        <w:tc>
          <w:tcPr>
            <w:tcW w:w="648" w:type="dxa"/>
            <w:tcMar>
              <w:top w:w="15" w:type="dxa"/>
              <w:left w:w="55" w:type="dxa"/>
              <w:bottom w:w="15" w:type="dxa"/>
              <w:right w:w="55" w:type="dxa"/>
            </w:tcMar>
            <w:vAlign w:val="center"/>
          </w:tcPr>
          <w:p w14:paraId="7B7E750C" w14:textId="3E9B00CF" w:rsidR="00C942DC" w:rsidRPr="00DE2FFF" w:rsidRDefault="0030262D" w:rsidP="00C942DC">
            <w:pPr>
              <w:spacing w:after="0" w:line="240" w:lineRule="auto"/>
              <w:jc w:val="center"/>
              <w:rPr>
                <w:rFonts w:ascii="Aptos" w:hAnsi="Aptos"/>
                <w:sz w:val="22"/>
              </w:rPr>
            </w:pPr>
            <w:r w:rsidRPr="00DE2FFF">
              <w:rPr>
                <w:rFonts w:ascii="Aptos" w:hAnsi="Aptos"/>
                <w:sz w:val="22"/>
              </w:rPr>
              <w:t>6.</w:t>
            </w:r>
          </w:p>
        </w:tc>
        <w:tc>
          <w:tcPr>
            <w:tcW w:w="9270" w:type="dxa"/>
            <w:tcMar>
              <w:top w:w="15" w:type="dxa"/>
              <w:left w:w="55" w:type="dxa"/>
              <w:bottom w:w="15" w:type="dxa"/>
              <w:right w:w="55" w:type="dxa"/>
            </w:tcMar>
            <w:vAlign w:val="center"/>
          </w:tcPr>
          <w:p w14:paraId="3D5D54C1" w14:textId="77777777" w:rsidR="00C942DC" w:rsidRPr="00DE2FFF" w:rsidRDefault="00C942DC" w:rsidP="00C942DC">
            <w:pPr>
              <w:spacing w:after="0" w:line="240" w:lineRule="auto"/>
              <w:rPr>
                <w:rFonts w:ascii="Aptos" w:hAnsi="Aptos"/>
                <w:sz w:val="22"/>
              </w:rPr>
            </w:pPr>
            <w:r w:rsidRPr="00DE2FFF">
              <w:rPr>
                <w:rFonts w:ascii="Aptos" w:hAnsi="Aptos"/>
                <w:sz w:val="22"/>
              </w:rPr>
              <w:t>Have you included an abstract of 150 words or fewer?</w:t>
            </w:r>
          </w:p>
        </w:tc>
        <w:tc>
          <w:tcPr>
            <w:tcW w:w="954" w:type="dxa"/>
            <w:tcMar>
              <w:top w:w="15" w:type="dxa"/>
              <w:left w:w="55" w:type="dxa"/>
              <w:bottom w:w="15" w:type="dxa"/>
              <w:right w:w="55" w:type="dxa"/>
            </w:tcMar>
            <w:vAlign w:val="center"/>
          </w:tcPr>
          <w:p w14:paraId="408952A5" w14:textId="77777777" w:rsidR="00C942DC" w:rsidRPr="00DE2FFF" w:rsidRDefault="00C942DC" w:rsidP="00C942DC">
            <w:pPr>
              <w:spacing w:after="0" w:line="240" w:lineRule="auto"/>
              <w:jc w:val="center"/>
              <w:rPr>
                <w:rFonts w:ascii="Aptos" w:hAnsi="Aptos"/>
                <w:sz w:val="22"/>
              </w:rPr>
            </w:pPr>
          </w:p>
        </w:tc>
      </w:tr>
      <w:tr w:rsidR="00C942DC" w:rsidRPr="00DE2FFF" w14:paraId="1AC0BCDF" w14:textId="77777777" w:rsidTr="00DE2FFF">
        <w:trPr>
          <w:cantSplit/>
          <w:trHeight w:val="379"/>
          <w:jc w:val="center"/>
        </w:trPr>
        <w:tc>
          <w:tcPr>
            <w:tcW w:w="648" w:type="dxa"/>
            <w:tcMar>
              <w:top w:w="15" w:type="dxa"/>
              <w:left w:w="55" w:type="dxa"/>
              <w:bottom w:w="15" w:type="dxa"/>
              <w:right w:w="55" w:type="dxa"/>
            </w:tcMar>
            <w:vAlign w:val="center"/>
          </w:tcPr>
          <w:p w14:paraId="3D52A4F6" w14:textId="184BAADD" w:rsidR="00C942DC" w:rsidRPr="00DE2FFF" w:rsidRDefault="0030262D" w:rsidP="00C942DC">
            <w:pPr>
              <w:spacing w:after="0" w:line="240" w:lineRule="auto"/>
              <w:jc w:val="center"/>
              <w:rPr>
                <w:rFonts w:ascii="Aptos" w:hAnsi="Aptos"/>
                <w:sz w:val="22"/>
              </w:rPr>
            </w:pPr>
            <w:r w:rsidRPr="00DE2FFF">
              <w:rPr>
                <w:rFonts w:ascii="Aptos" w:hAnsi="Aptos"/>
                <w:sz w:val="22"/>
              </w:rPr>
              <w:t>7.</w:t>
            </w:r>
          </w:p>
        </w:tc>
        <w:tc>
          <w:tcPr>
            <w:tcW w:w="9270" w:type="dxa"/>
            <w:tcMar>
              <w:top w:w="15" w:type="dxa"/>
              <w:left w:w="55" w:type="dxa"/>
              <w:bottom w:w="15" w:type="dxa"/>
              <w:right w:w="55" w:type="dxa"/>
            </w:tcMar>
            <w:vAlign w:val="center"/>
          </w:tcPr>
          <w:p w14:paraId="268F5194" w14:textId="6A903803" w:rsidR="00C942DC" w:rsidRPr="00DE2FFF" w:rsidRDefault="00C942DC" w:rsidP="00C942DC">
            <w:pPr>
              <w:spacing w:after="0" w:line="240" w:lineRule="auto"/>
              <w:rPr>
                <w:rFonts w:ascii="Aptos" w:hAnsi="Aptos"/>
                <w:sz w:val="22"/>
              </w:rPr>
            </w:pPr>
            <w:r w:rsidRPr="00DE2FFF">
              <w:rPr>
                <w:rFonts w:ascii="Aptos" w:hAnsi="Aptos"/>
                <w:sz w:val="22"/>
              </w:rPr>
              <w:t>Have you included up to seven keywords for indexing purposes in alphabetical order?</w:t>
            </w:r>
          </w:p>
        </w:tc>
        <w:tc>
          <w:tcPr>
            <w:tcW w:w="954" w:type="dxa"/>
            <w:tcMar>
              <w:top w:w="15" w:type="dxa"/>
              <w:left w:w="55" w:type="dxa"/>
              <w:bottom w:w="15" w:type="dxa"/>
              <w:right w:w="55" w:type="dxa"/>
            </w:tcMar>
            <w:vAlign w:val="center"/>
          </w:tcPr>
          <w:p w14:paraId="633956EE" w14:textId="77777777" w:rsidR="00C942DC" w:rsidRPr="00DE2FFF" w:rsidRDefault="00C942DC" w:rsidP="00C942DC">
            <w:pPr>
              <w:spacing w:after="0" w:line="240" w:lineRule="auto"/>
              <w:jc w:val="center"/>
              <w:rPr>
                <w:rFonts w:ascii="Aptos" w:hAnsi="Aptos"/>
                <w:sz w:val="22"/>
              </w:rPr>
            </w:pPr>
          </w:p>
        </w:tc>
      </w:tr>
      <w:tr w:rsidR="00C942DC" w:rsidRPr="00DE2FFF" w14:paraId="2B297F77" w14:textId="77777777" w:rsidTr="00DE2FFF">
        <w:trPr>
          <w:cantSplit/>
          <w:trHeight w:val="682"/>
          <w:jc w:val="center"/>
        </w:trPr>
        <w:tc>
          <w:tcPr>
            <w:tcW w:w="648" w:type="dxa"/>
            <w:tcMar>
              <w:top w:w="15" w:type="dxa"/>
              <w:left w:w="55" w:type="dxa"/>
              <w:bottom w:w="15" w:type="dxa"/>
              <w:right w:w="55" w:type="dxa"/>
            </w:tcMar>
            <w:vAlign w:val="center"/>
          </w:tcPr>
          <w:p w14:paraId="6F1A8A54" w14:textId="0DAE324B" w:rsidR="00C942DC" w:rsidRPr="00DE2FFF" w:rsidRDefault="00C942DC" w:rsidP="00C942DC">
            <w:pPr>
              <w:spacing w:after="0" w:line="240" w:lineRule="auto"/>
              <w:jc w:val="center"/>
              <w:rPr>
                <w:rFonts w:ascii="Aptos" w:hAnsi="Aptos"/>
                <w:sz w:val="22"/>
              </w:rPr>
            </w:pPr>
            <w:r w:rsidRPr="00DE2FFF">
              <w:rPr>
                <w:rFonts w:ascii="Aptos" w:hAnsi="Aptos"/>
                <w:sz w:val="22"/>
              </w:rPr>
              <w:t>8.</w:t>
            </w:r>
          </w:p>
        </w:tc>
        <w:tc>
          <w:tcPr>
            <w:tcW w:w="9270" w:type="dxa"/>
            <w:tcMar>
              <w:top w:w="15" w:type="dxa"/>
              <w:left w:w="55" w:type="dxa"/>
              <w:bottom w:w="15" w:type="dxa"/>
              <w:right w:w="55" w:type="dxa"/>
            </w:tcMar>
            <w:vAlign w:val="center"/>
          </w:tcPr>
          <w:p w14:paraId="6839B81E" w14:textId="77777777" w:rsidR="00C942DC" w:rsidRPr="00DE2FFF" w:rsidRDefault="00C942DC" w:rsidP="00C942DC">
            <w:pPr>
              <w:spacing w:after="0" w:line="240" w:lineRule="auto"/>
              <w:rPr>
                <w:rFonts w:ascii="Aptos" w:hAnsi="Aptos"/>
                <w:sz w:val="22"/>
              </w:rPr>
            </w:pPr>
            <w:r w:rsidRPr="00DE2FFF">
              <w:rPr>
                <w:rFonts w:ascii="Aptos" w:hAnsi="Aptos"/>
                <w:sz w:val="22"/>
              </w:rPr>
              <w:t>Is the main text within 3,200–3,500 words, excluding references, unless otherwise agreed with the editors?</w:t>
            </w:r>
          </w:p>
        </w:tc>
        <w:tc>
          <w:tcPr>
            <w:tcW w:w="954" w:type="dxa"/>
            <w:tcMar>
              <w:top w:w="15" w:type="dxa"/>
              <w:left w:w="55" w:type="dxa"/>
              <w:bottom w:w="15" w:type="dxa"/>
              <w:right w:w="55" w:type="dxa"/>
            </w:tcMar>
            <w:vAlign w:val="center"/>
          </w:tcPr>
          <w:p w14:paraId="09593DA1" w14:textId="77777777" w:rsidR="00C942DC" w:rsidRPr="00DE2FFF" w:rsidRDefault="00C942DC" w:rsidP="00C942DC">
            <w:pPr>
              <w:spacing w:after="0" w:line="240" w:lineRule="auto"/>
              <w:jc w:val="center"/>
              <w:rPr>
                <w:rFonts w:ascii="Aptos" w:hAnsi="Aptos"/>
                <w:sz w:val="22"/>
              </w:rPr>
            </w:pPr>
          </w:p>
        </w:tc>
      </w:tr>
      <w:tr w:rsidR="00C942DC" w:rsidRPr="00DE2FFF" w14:paraId="249A1894" w14:textId="77777777" w:rsidTr="00DE2FFF">
        <w:trPr>
          <w:cantSplit/>
          <w:trHeight w:val="664"/>
          <w:jc w:val="center"/>
        </w:trPr>
        <w:tc>
          <w:tcPr>
            <w:tcW w:w="648" w:type="dxa"/>
            <w:tcMar>
              <w:top w:w="15" w:type="dxa"/>
              <w:left w:w="55" w:type="dxa"/>
              <w:bottom w:w="15" w:type="dxa"/>
              <w:right w:w="55" w:type="dxa"/>
            </w:tcMar>
            <w:vAlign w:val="center"/>
          </w:tcPr>
          <w:p w14:paraId="720BBA2A" w14:textId="3B7A6318" w:rsidR="00C942DC" w:rsidRPr="00DE2FFF" w:rsidRDefault="00C942DC" w:rsidP="00C942DC">
            <w:pPr>
              <w:spacing w:after="0" w:line="240" w:lineRule="auto"/>
              <w:jc w:val="center"/>
              <w:rPr>
                <w:rFonts w:ascii="Aptos" w:hAnsi="Aptos"/>
                <w:sz w:val="22"/>
              </w:rPr>
            </w:pPr>
            <w:r w:rsidRPr="00DE2FFF">
              <w:rPr>
                <w:rFonts w:ascii="Aptos" w:hAnsi="Aptos"/>
                <w:sz w:val="22"/>
              </w:rPr>
              <w:t>9.</w:t>
            </w:r>
          </w:p>
        </w:tc>
        <w:tc>
          <w:tcPr>
            <w:tcW w:w="9270" w:type="dxa"/>
            <w:tcMar>
              <w:top w:w="15" w:type="dxa"/>
              <w:left w:w="55" w:type="dxa"/>
              <w:bottom w:w="15" w:type="dxa"/>
              <w:right w:w="55" w:type="dxa"/>
            </w:tcMar>
            <w:vAlign w:val="center"/>
          </w:tcPr>
          <w:p w14:paraId="46F1D777" w14:textId="6CE1F0FB" w:rsidR="00C942DC" w:rsidRPr="00DE2FFF" w:rsidRDefault="0030262D" w:rsidP="00C942DC">
            <w:pPr>
              <w:spacing w:after="0" w:line="240" w:lineRule="auto"/>
              <w:rPr>
                <w:rFonts w:ascii="Aptos" w:hAnsi="Aptos"/>
                <w:sz w:val="22"/>
              </w:rPr>
            </w:pPr>
            <w:r w:rsidRPr="00DE2FFF">
              <w:rPr>
                <w:rFonts w:ascii="Aptos" w:hAnsi="Aptos"/>
                <w:sz w:val="22"/>
              </w:rPr>
              <w:t>Have you avoided using the automatic Word endnote function, by manually inserting reference numbers and endnote references instead?</w:t>
            </w:r>
          </w:p>
        </w:tc>
        <w:tc>
          <w:tcPr>
            <w:tcW w:w="954" w:type="dxa"/>
            <w:tcMar>
              <w:top w:w="15" w:type="dxa"/>
              <w:left w:w="55" w:type="dxa"/>
              <w:bottom w:w="15" w:type="dxa"/>
              <w:right w:w="55" w:type="dxa"/>
            </w:tcMar>
            <w:vAlign w:val="center"/>
          </w:tcPr>
          <w:p w14:paraId="46E3D3F6" w14:textId="77777777" w:rsidR="00C942DC" w:rsidRPr="00DE2FFF" w:rsidRDefault="00C942DC" w:rsidP="00C942DC">
            <w:pPr>
              <w:spacing w:after="0" w:line="240" w:lineRule="auto"/>
              <w:jc w:val="center"/>
              <w:rPr>
                <w:rFonts w:ascii="Aptos" w:hAnsi="Aptos"/>
                <w:sz w:val="22"/>
              </w:rPr>
            </w:pPr>
          </w:p>
        </w:tc>
      </w:tr>
      <w:tr w:rsidR="00C942DC" w:rsidRPr="00DE2FFF" w14:paraId="46EE1E38" w14:textId="77777777">
        <w:trPr>
          <w:cantSplit/>
          <w:jc w:val="center"/>
        </w:trPr>
        <w:tc>
          <w:tcPr>
            <w:tcW w:w="10872" w:type="dxa"/>
            <w:gridSpan w:val="3"/>
            <w:shd w:val="clear" w:color="auto" w:fill="D9E2F3"/>
            <w:tcMar>
              <w:top w:w="15" w:type="dxa"/>
              <w:left w:w="55" w:type="dxa"/>
              <w:bottom w:w="15" w:type="dxa"/>
              <w:right w:w="55" w:type="dxa"/>
            </w:tcMar>
            <w:vAlign w:val="center"/>
          </w:tcPr>
          <w:p w14:paraId="33F4870F" w14:textId="77777777" w:rsidR="00C942DC" w:rsidRPr="00DE2FFF" w:rsidRDefault="00C942DC" w:rsidP="00C942DC">
            <w:pPr>
              <w:spacing w:after="0" w:line="240" w:lineRule="auto"/>
              <w:rPr>
                <w:rFonts w:ascii="Aptos" w:hAnsi="Aptos"/>
                <w:sz w:val="22"/>
              </w:rPr>
            </w:pPr>
            <w:r w:rsidRPr="00DE2FFF">
              <w:rPr>
                <w:rFonts w:ascii="Aptos" w:hAnsi="Aptos"/>
                <w:b/>
                <w:sz w:val="22"/>
              </w:rPr>
              <w:t>C. Scope, audience, and substance</w:t>
            </w:r>
          </w:p>
        </w:tc>
      </w:tr>
      <w:tr w:rsidR="00C942DC" w:rsidRPr="00DE2FFF" w14:paraId="766D99F5" w14:textId="77777777" w:rsidTr="00DE2FFF">
        <w:trPr>
          <w:cantSplit/>
          <w:trHeight w:val="920"/>
          <w:jc w:val="center"/>
        </w:trPr>
        <w:tc>
          <w:tcPr>
            <w:tcW w:w="648" w:type="dxa"/>
            <w:tcMar>
              <w:top w:w="15" w:type="dxa"/>
              <w:left w:w="55" w:type="dxa"/>
              <w:bottom w:w="15" w:type="dxa"/>
              <w:right w:w="55" w:type="dxa"/>
            </w:tcMar>
            <w:vAlign w:val="center"/>
          </w:tcPr>
          <w:p w14:paraId="380A2708" w14:textId="77777777" w:rsidR="00C942DC" w:rsidRPr="00DE2FFF" w:rsidRDefault="00C942DC" w:rsidP="00C942DC">
            <w:pPr>
              <w:spacing w:after="0" w:line="240" w:lineRule="auto"/>
              <w:jc w:val="center"/>
              <w:rPr>
                <w:rFonts w:ascii="Aptos" w:hAnsi="Aptos"/>
                <w:sz w:val="22"/>
              </w:rPr>
            </w:pPr>
            <w:r w:rsidRPr="00DE2FFF">
              <w:rPr>
                <w:rFonts w:ascii="Aptos" w:hAnsi="Aptos"/>
                <w:sz w:val="22"/>
              </w:rPr>
              <w:t>10.</w:t>
            </w:r>
          </w:p>
        </w:tc>
        <w:tc>
          <w:tcPr>
            <w:tcW w:w="9270" w:type="dxa"/>
            <w:tcMar>
              <w:top w:w="15" w:type="dxa"/>
              <w:left w:w="55" w:type="dxa"/>
              <w:bottom w:w="15" w:type="dxa"/>
              <w:right w:w="55" w:type="dxa"/>
            </w:tcMar>
            <w:vAlign w:val="center"/>
          </w:tcPr>
          <w:p w14:paraId="78882BD4" w14:textId="55E9BE70" w:rsidR="00C942DC" w:rsidRPr="00DE2FFF" w:rsidRDefault="0030262D" w:rsidP="00C942DC">
            <w:pPr>
              <w:spacing w:after="0" w:line="240" w:lineRule="auto"/>
              <w:rPr>
                <w:rFonts w:ascii="Aptos" w:hAnsi="Aptos"/>
                <w:sz w:val="22"/>
              </w:rPr>
            </w:pPr>
            <w:r w:rsidRPr="00DE2FFF">
              <w:rPr>
                <w:rFonts w:ascii="Aptos" w:hAnsi="Aptos"/>
                <w:sz w:val="22"/>
              </w:rPr>
              <w:t xml:space="preserve">Does the article explain ethical, legal, or policy developments in reproductive and sexual health in language that is clear and understandable by healthcare providers, including obstetricians and gynecologists?  </w:t>
            </w:r>
          </w:p>
        </w:tc>
        <w:tc>
          <w:tcPr>
            <w:tcW w:w="954" w:type="dxa"/>
            <w:tcMar>
              <w:top w:w="15" w:type="dxa"/>
              <w:left w:w="55" w:type="dxa"/>
              <w:bottom w:w="15" w:type="dxa"/>
              <w:right w:w="55" w:type="dxa"/>
            </w:tcMar>
            <w:vAlign w:val="center"/>
          </w:tcPr>
          <w:p w14:paraId="1B0660A0" w14:textId="77777777" w:rsidR="00C942DC" w:rsidRPr="00DE2FFF" w:rsidRDefault="00C942DC" w:rsidP="00C942DC">
            <w:pPr>
              <w:spacing w:after="0" w:line="240" w:lineRule="auto"/>
              <w:jc w:val="center"/>
              <w:rPr>
                <w:rFonts w:ascii="Aptos" w:hAnsi="Aptos"/>
                <w:sz w:val="22"/>
              </w:rPr>
            </w:pPr>
          </w:p>
        </w:tc>
      </w:tr>
      <w:tr w:rsidR="00C942DC" w:rsidRPr="00DE2FFF" w14:paraId="190337BB" w14:textId="77777777" w:rsidTr="00DE2FFF">
        <w:trPr>
          <w:cantSplit/>
          <w:jc w:val="center"/>
        </w:trPr>
        <w:tc>
          <w:tcPr>
            <w:tcW w:w="648" w:type="dxa"/>
            <w:tcMar>
              <w:top w:w="15" w:type="dxa"/>
              <w:left w:w="55" w:type="dxa"/>
              <w:bottom w:w="15" w:type="dxa"/>
              <w:right w:w="55" w:type="dxa"/>
            </w:tcMar>
            <w:vAlign w:val="center"/>
          </w:tcPr>
          <w:p w14:paraId="4A54366F" w14:textId="64E8768C" w:rsidR="00C942DC" w:rsidRPr="00DE2FFF" w:rsidRDefault="00C942DC" w:rsidP="00C942DC">
            <w:pPr>
              <w:spacing w:after="0" w:line="240" w:lineRule="auto"/>
              <w:jc w:val="center"/>
              <w:rPr>
                <w:rFonts w:ascii="Aptos" w:hAnsi="Aptos"/>
                <w:sz w:val="22"/>
              </w:rPr>
            </w:pPr>
            <w:r w:rsidRPr="00DE2FFF">
              <w:rPr>
                <w:rFonts w:ascii="Aptos" w:hAnsi="Aptos"/>
                <w:sz w:val="22"/>
              </w:rPr>
              <w:t>11.</w:t>
            </w:r>
          </w:p>
        </w:tc>
        <w:tc>
          <w:tcPr>
            <w:tcW w:w="9270" w:type="dxa"/>
            <w:tcMar>
              <w:top w:w="15" w:type="dxa"/>
              <w:left w:w="55" w:type="dxa"/>
              <w:bottom w:w="15" w:type="dxa"/>
              <w:right w:w="55" w:type="dxa"/>
            </w:tcMar>
            <w:vAlign w:val="center"/>
          </w:tcPr>
          <w:p w14:paraId="1BB917B1" w14:textId="1A7BDF5A" w:rsidR="00C942DC" w:rsidRPr="00DE2FFF" w:rsidRDefault="001F04A6" w:rsidP="00C942DC">
            <w:pPr>
              <w:spacing w:after="0" w:line="240" w:lineRule="auto"/>
              <w:rPr>
                <w:rFonts w:ascii="Aptos" w:hAnsi="Aptos"/>
                <w:sz w:val="22"/>
              </w:rPr>
            </w:pPr>
            <w:r w:rsidRPr="00DE2FFF">
              <w:rPr>
                <w:rFonts w:ascii="Aptos" w:hAnsi="Aptos"/>
                <w:sz w:val="22"/>
              </w:rPr>
              <w:t xml:space="preserve">Is the writing clear and accessible to an international clinical readership, with acronyms spelled out at first mention, and specialized terms explained?   </w:t>
            </w:r>
          </w:p>
        </w:tc>
        <w:tc>
          <w:tcPr>
            <w:tcW w:w="954" w:type="dxa"/>
            <w:tcMar>
              <w:top w:w="15" w:type="dxa"/>
              <w:left w:w="55" w:type="dxa"/>
              <w:bottom w:w="15" w:type="dxa"/>
              <w:right w:w="55" w:type="dxa"/>
            </w:tcMar>
            <w:vAlign w:val="center"/>
          </w:tcPr>
          <w:p w14:paraId="26CEB333" w14:textId="77777777" w:rsidR="00C942DC" w:rsidRPr="00DE2FFF" w:rsidRDefault="00C942DC" w:rsidP="00C942DC">
            <w:pPr>
              <w:spacing w:after="0" w:line="240" w:lineRule="auto"/>
              <w:jc w:val="center"/>
              <w:rPr>
                <w:rFonts w:ascii="Aptos" w:hAnsi="Aptos"/>
                <w:sz w:val="22"/>
              </w:rPr>
            </w:pPr>
          </w:p>
        </w:tc>
      </w:tr>
      <w:tr w:rsidR="00C942DC" w:rsidRPr="00DE2FFF" w14:paraId="144D65FA" w14:textId="77777777">
        <w:trPr>
          <w:cantSplit/>
          <w:jc w:val="center"/>
        </w:trPr>
        <w:tc>
          <w:tcPr>
            <w:tcW w:w="10872" w:type="dxa"/>
            <w:gridSpan w:val="3"/>
            <w:shd w:val="clear" w:color="auto" w:fill="D9E2F3"/>
            <w:tcMar>
              <w:top w:w="15" w:type="dxa"/>
              <w:left w:w="55" w:type="dxa"/>
              <w:bottom w:w="15" w:type="dxa"/>
              <w:right w:w="55" w:type="dxa"/>
            </w:tcMar>
            <w:vAlign w:val="center"/>
          </w:tcPr>
          <w:p w14:paraId="2B7DCDD0" w14:textId="77777777" w:rsidR="00C942DC" w:rsidRPr="00DE2FFF" w:rsidRDefault="00C942DC" w:rsidP="00C942DC">
            <w:pPr>
              <w:spacing w:after="0" w:line="240" w:lineRule="auto"/>
              <w:rPr>
                <w:rFonts w:ascii="Aptos" w:hAnsi="Aptos"/>
                <w:sz w:val="22"/>
              </w:rPr>
            </w:pPr>
            <w:r w:rsidRPr="00DE2FFF">
              <w:rPr>
                <w:rFonts w:ascii="Aptos" w:hAnsi="Aptos"/>
                <w:b/>
                <w:sz w:val="22"/>
              </w:rPr>
              <w:t>D. Citations and references</w:t>
            </w:r>
          </w:p>
        </w:tc>
      </w:tr>
      <w:tr w:rsidR="00C942DC" w:rsidRPr="00DE2FFF" w14:paraId="5EFCD4C0" w14:textId="77777777" w:rsidTr="00DE2FFF">
        <w:trPr>
          <w:cantSplit/>
          <w:trHeight w:val="645"/>
          <w:jc w:val="center"/>
        </w:trPr>
        <w:tc>
          <w:tcPr>
            <w:tcW w:w="648" w:type="dxa"/>
            <w:tcMar>
              <w:top w:w="15" w:type="dxa"/>
              <w:left w:w="55" w:type="dxa"/>
              <w:bottom w:w="15" w:type="dxa"/>
              <w:right w:w="55" w:type="dxa"/>
            </w:tcMar>
            <w:vAlign w:val="center"/>
          </w:tcPr>
          <w:p w14:paraId="784DF13F" w14:textId="6D5302D7" w:rsidR="00C942DC" w:rsidRPr="00DE2FFF" w:rsidRDefault="00C942DC" w:rsidP="00C942DC">
            <w:pPr>
              <w:spacing w:after="0" w:line="240" w:lineRule="auto"/>
              <w:jc w:val="center"/>
              <w:rPr>
                <w:rFonts w:ascii="Aptos" w:hAnsi="Aptos"/>
                <w:sz w:val="22"/>
              </w:rPr>
            </w:pPr>
            <w:r w:rsidRPr="00DE2FFF">
              <w:rPr>
                <w:rFonts w:ascii="Aptos" w:hAnsi="Aptos"/>
                <w:sz w:val="22"/>
              </w:rPr>
              <w:t>12.</w:t>
            </w:r>
          </w:p>
        </w:tc>
        <w:tc>
          <w:tcPr>
            <w:tcW w:w="9270" w:type="dxa"/>
            <w:tcMar>
              <w:top w:w="15" w:type="dxa"/>
              <w:left w:w="55" w:type="dxa"/>
              <w:bottom w:w="15" w:type="dxa"/>
              <w:right w:w="55" w:type="dxa"/>
            </w:tcMar>
            <w:vAlign w:val="center"/>
          </w:tcPr>
          <w:p w14:paraId="612CFE63" w14:textId="1BF06465" w:rsidR="00C942DC" w:rsidRPr="00DE2FFF" w:rsidRDefault="00C942DC" w:rsidP="00C942DC">
            <w:pPr>
              <w:spacing w:after="0" w:line="240" w:lineRule="auto"/>
              <w:rPr>
                <w:rFonts w:ascii="Aptos" w:hAnsi="Aptos"/>
                <w:sz w:val="22"/>
              </w:rPr>
            </w:pPr>
            <w:r w:rsidRPr="00DE2FFF">
              <w:rPr>
                <w:rFonts w:ascii="Aptos" w:hAnsi="Aptos"/>
                <w:sz w:val="22"/>
              </w:rPr>
              <w:t>Is the reference list limited to the agreed range (25 references) as far as possible, with only one source per numbered reference?</w:t>
            </w:r>
          </w:p>
        </w:tc>
        <w:tc>
          <w:tcPr>
            <w:tcW w:w="954" w:type="dxa"/>
            <w:tcMar>
              <w:top w:w="15" w:type="dxa"/>
              <w:left w:w="55" w:type="dxa"/>
              <w:bottom w:w="15" w:type="dxa"/>
              <w:right w:w="55" w:type="dxa"/>
            </w:tcMar>
            <w:vAlign w:val="center"/>
          </w:tcPr>
          <w:p w14:paraId="16280996" w14:textId="77777777" w:rsidR="00C942DC" w:rsidRPr="00DE2FFF" w:rsidRDefault="00C942DC" w:rsidP="00C942DC">
            <w:pPr>
              <w:spacing w:after="0" w:line="240" w:lineRule="auto"/>
              <w:jc w:val="center"/>
              <w:rPr>
                <w:rFonts w:ascii="Aptos" w:hAnsi="Aptos"/>
                <w:sz w:val="22"/>
              </w:rPr>
            </w:pPr>
          </w:p>
        </w:tc>
      </w:tr>
      <w:tr w:rsidR="00C942DC" w:rsidRPr="00DE2FFF" w14:paraId="4D3C3D01" w14:textId="77777777" w:rsidTr="00DE2FFF">
        <w:trPr>
          <w:cantSplit/>
          <w:trHeight w:val="669"/>
          <w:jc w:val="center"/>
        </w:trPr>
        <w:tc>
          <w:tcPr>
            <w:tcW w:w="648" w:type="dxa"/>
            <w:tcMar>
              <w:top w:w="15" w:type="dxa"/>
              <w:left w:w="55" w:type="dxa"/>
              <w:bottom w:w="15" w:type="dxa"/>
              <w:right w:w="55" w:type="dxa"/>
            </w:tcMar>
            <w:vAlign w:val="center"/>
          </w:tcPr>
          <w:p w14:paraId="247AAE28" w14:textId="48D3A80B" w:rsidR="00C942DC" w:rsidRPr="00DE2FFF" w:rsidRDefault="00C942DC" w:rsidP="00C942DC">
            <w:pPr>
              <w:spacing w:after="0" w:line="240" w:lineRule="auto"/>
              <w:jc w:val="center"/>
              <w:rPr>
                <w:rFonts w:ascii="Aptos" w:hAnsi="Aptos"/>
                <w:sz w:val="22"/>
              </w:rPr>
            </w:pPr>
            <w:r w:rsidRPr="00DE2FFF">
              <w:rPr>
                <w:rFonts w:ascii="Aptos" w:hAnsi="Aptos"/>
                <w:sz w:val="22"/>
              </w:rPr>
              <w:lastRenderedPageBreak/>
              <w:t>13.</w:t>
            </w:r>
          </w:p>
        </w:tc>
        <w:tc>
          <w:tcPr>
            <w:tcW w:w="9270" w:type="dxa"/>
            <w:tcMar>
              <w:top w:w="15" w:type="dxa"/>
              <w:left w:w="55" w:type="dxa"/>
              <w:bottom w:w="15" w:type="dxa"/>
              <w:right w:w="55" w:type="dxa"/>
            </w:tcMar>
            <w:vAlign w:val="center"/>
          </w:tcPr>
          <w:p w14:paraId="1177F74C" w14:textId="1FEE39E5" w:rsidR="00C942DC" w:rsidRPr="00DE2FFF" w:rsidRDefault="00C942DC" w:rsidP="00C942DC">
            <w:pPr>
              <w:spacing w:after="0" w:line="240" w:lineRule="auto"/>
              <w:rPr>
                <w:rFonts w:ascii="Aptos" w:hAnsi="Aptos"/>
                <w:sz w:val="22"/>
              </w:rPr>
            </w:pPr>
            <w:r w:rsidRPr="00DE2FFF">
              <w:rPr>
                <w:rFonts w:ascii="Aptos" w:hAnsi="Aptos"/>
                <w:sz w:val="22"/>
              </w:rPr>
              <w:t>Are reference numbers in square brackets and reference list sequenced according to first mention in the text?</w:t>
            </w:r>
          </w:p>
        </w:tc>
        <w:tc>
          <w:tcPr>
            <w:tcW w:w="954" w:type="dxa"/>
            <w:tcMar>
              <w:top w:w="15" w:type="dxa"/>
              <w:left w:w="55" w:type="dxa"/>
              <w:bottom w:w="15" w:type="dxa"/>
              <w:right w:w="55" w:type="dxa"/>
            </w:tcMar>
            <w:vAlign w:val="center"/>
          </w:tcPr>
          <w:p w14:paraId="4256CC04" w14:textId="77777777" w:rsidR="00C942DC" w:rsidRPr="00DE2FFF" w:rsidRDefault="00C942DC" w:rsidP="00C942DC">
            <w:pPr>
              <w:spacing w:after="0" w:line="240" w:lineRule="auto"/>
              <w:jc w:val="center"/>
              <w:rPr>
                <w:rFonts w:ascii="Aptos" w:hAnsi="Aptos"/>
                <w:sz w:val="22"/>
              </w:rPr>
            </w:pPr>
          </w:p>
        </w:tc>
      </w:tr>
      <w:tr w:rsidR="00C942DC" w:rsidRPr="00DE2FFF" w14:paraId="66F15C4F" w14:textId="77777777" w:rsidTr="00DE2FFF">
        <w:trPr>
          <w:cantSplit/>
          <w:trHeight w:val="665"/>
          <w:jc w:val="center"/>
        </w:trPr>
        <w:tc>
          <w:tcPr>
            <w:tcW w:w="648" w:type="dxa"/>
            <w:tcMar>
              <w:top w:w="15" w:type="dxa"/>
              <w:left w:w="55" w:type="dxa"/>
              <w:bottom w:w="15" w:type="dxa"/>
              <w:right w:w="55" w:type="dxa"/>
            </w:tcMar>
            <w:vAlign w:val="center"/>
          </w:tcPr>
          <w:p w14:paraId="1AFD259C" w14:textId="5D06AAFE" w:rsidR="00C942DC" w:rsidRPr="00DE2FFF" w:rsidRDefault="00C942DC" w:rsidP="00C942DC">
            <w:pPr>
              <w:spacing w:after="0" w:line="240" w:lineRule="auto"/>
              <w:jc w:val="center"/>
              <w:rPr>
                <w:rFonts w:ascii="Aptos" w:hAnsi="Aptos"/>
                <w:sz w:val="22"/>
              </w:rPr>
            </w:pPr>
            <w:r w:rsidRPr="00DE2FFF">
              <w:rPr>
                <w:rFonts w:ascii="Aptos" w:hAnsi="Aptos"/>
                <w:sz w:val="22"/>
              </w:rPr>
              <w:t>14.</w:t>
            </w:r>
          </w:p>
        </w:tc>
        <w:tc>
          <w:tcPr>
            <w:tcW w:w="9270" w:type="dxa"/>
            <w:tcMar>
              <w:top w:w="15" w:type="dxa"/>
              <w:left w:w="55" w:type="dxa"/>
              <w:bottom w:w="15" w:type="dxa"/>
              <w:right w:w="55" w:type="dxa"/>
            </w:tcMar>
            <w:vAlign w:val="center"/>
          </w:tcPr>
          <w:p w14:paraId="7C9887C4" w14:textId="6AEA1751" w:rsidR="00C942DC" w:rsidRPr="00DE2FFF" w:rsidRDefault="00C942DC" w:rsidP="00C942DC">
            <w:pPr>
              <w:spacing w:after="0" w:line="240" w:lineRule="auto"/>
              <w:rPr>
                <w:rFonts w:ascii="Aptos" w:hAnsi="Aptos"/>
                <w:sz w:val="22"/>
              </w:rPr>
            </w:pPr>
            <w:r w:rsidRPr="00DE2FFF">
              <w:rPr>
                <w:rFonts w:ascii="Aptos" w:hAnsi="Aptos"/>
                <w:sz w:val="22"/>
              </w:rPr>
              <w:t>When a source is cited again, have you reused the original reference number rather than creating a duplicate reference entry?</w:t>
            </w:r>
          </w:p>
        </w:tc>
        <w:tc>
          <w:tcPr>
            <w:tcW w:w="954" w:type="dxa"/>
            <w:tcMar>
              <w:top w:w="15" w:type="dxa"/>
              <w:left w:w="55" w:type="dxa"/>
              <w:bottom w:w="15" w:type="dxa"/>
              <w:right w:w="55" w:type="dxa"/>
            </w:tcMar>
            <w:vAlign w:val="center"/>
          </w:tcPr>
          <w:p w14:paraId="029D6FF4" w14:textId="77777777" w:rsidR="00C942DC" w:rsidRPr="00DE2FFF" w:rsidRDefault="00C942DC" w:rsidP="00C942DC">
            <w:pPr>
              <w:spacing w:after="0" w:line="240" w:lineRule="auto"/>
              <w:jc w:val="center"/>
              <w:rPr>
                <w:rFonts w:ascii="Aptos" w:hAnsi="Aptos"/>
                <w:sz w:val="22"/>
              </w:rPr>
            </w:pPr>
          </w:p>
        </w:tc>
      </w:tr>
      <w:tr w:rsidR="00C942DC" w:rsidRPr="00DE2FFF" w14:paraId="1A8E2B51" w14:textId="77777777" w:rsidTr="00DE2FFF">
        <w:trPr>
          <w:cantSplit/>
          <w:trHeight w:val="674"/>
          <w:jc w:val="center"/>
        </w:trPr>
        <w:tc>
          <w:tcPr>
            <w:tcW w:w="648" w:type="dxa"/>
            <w:tcMar>
              <w:top w:w="15" w:type="dxa"/>
              <w:left w:w="55" w:type="dxa"/>
              <w:bottom w:w="15" w:type="dxa"/>
              <w:right w:w="55" w:type="dxa"/>
            </w:tcMar>
            <w:vAlign w:val="center"/>
          </w:tcPr>
          <w:p w14:paraId="546F3F74" w14:textId="294D6C01" w:rsidR="00C942DC" w:rsidRPr="00DE2FFF" w:rsidRDefault="001F04A6" w:rsidP="00C942DC">
            <w:pPr>
              <w:spacing w:after="0" w:line="240" w:lineRule="auto"/>
              <w:jc w:val="center"/>
              <w:rPr>
                <w:rFonts w:ascii="Aptos" w:hAnsi="Aptos"/>
                <w:sz w:val="22"/>
              </w:rPr>
            </w:pPr>
            <w:r w:rsidRPr="00DE2FFF">
              <w:rPr>
                <w:rFonts w:ascii="Aptos" w:hAnsi="Aptos"/>
                <w:sz w:val="22"/>
              </w:rPr>
              <w:t>15.</w:t>
            </w:r>
          </w:p>
        </w:tc>
        <w:tc>
          <w:tcPr>
            <w:tcW w:w="9270" w:type="dxa"/>
            <w:tcMar>
              <w:top w:w="15" w:type="dxa"/>
              <w:left w:w="55" w:type="dxa"/>
              <w:bottom w:w="15" w:type="dxa"/>
              <w:right w:w="55" w:type="dxa"/>
            </w:tcMar>
            <w:vAlign w:val="center"/>
          </w:tcPr>
          <w:p w14:paraId="4AE22F8A" w14:textId="5256D081" w:rsidR="00C942DC" w:rsidRPr="00DE2FFF" w:rsidRDefault="00C942DC" w:rsidP="00C942DC">
            <w:pPr>
              <w:spacing w:after="0" w:line="240" w:lineRule="auto"/>
              <w:rPr>
                <w:rFonts w:ascii="Aptos" w:hAnsi="Aptos"/>
                <w:sz w:val="22"/>
              </w:rPr>
            </w:pPr>
            <w:r w:rsidRPr="00DE2FFF">
              <w:rPr>
                <w:rFonts w:ascii="Aptos" w:hAnsi="Aptos"/>
                <w:sz w:val="22"/>
              </w:rPr>
              <w:t>Where a pinpoint reference is needed, have you specified the relevant page, paragraph, section, article, or provision in the text within parentheses?</w:t>
            </w:r>
          </w:p>
        </w:tc>
        <w:tc>
          <w:tcPr>
            <w:tcW w:w="954" w:type="dxa"/>
            <w:tcMar>
              <w:top w:w="15" w:type="dxa"/>
              <w:left w:w="55" w:type="dxa"/>
              <w:bottom w:w="15" w:type="dxa"/>
              <w:right w:w="55" w:type="dxa"/>
            </w:tcMar>
            <w:vAlign w:val="center"/>
          </w:tcPr>
          <w:p w14:paraId="62469846" w14:textId="77777777" w:rsidR="00C942DC" w:rsidRPr="00DE2FFF" w:rsidRDefault="00C942DC" w:rsidP="00C942DC">
            <w:pPr>
              <w:spacing w:after="0" w:line="240" w:lineRule="auto"/>
              <w:jc w:val="center"/>
              <w:rPr>
                <w:rFonts w:ascii="Aptos" w:hAnsi="Aptos"/>
                <w:sz w:val="22"/>
              </w:rPr>
            </w:pPr>
          </w:p>
        </w:tc>
      </w:tr>
      <w:tr w:rsidR="00C942DC" w:rsidRPr="00DE2FFF" w14:paraId="02D9699B" w14:textId="77777777" w:rsidTr="00DE2FFF">
        <w:trPr>
          <w:cantSplit/>
          <w:trHeight w:val="670"/>
          <w:jc w:val="center"/>
        </w:trPr>
        <w:tc>
          <w:tcPr>
            <w:tcW w:w="648" w:type="dxa"/>
            <w:tcMar>
              <w:top w:w="15" w:type="dxa"/>
              <w:left w:w="55" w:type="dxa"/>
              <w:bottom w:w="15" w:type="dxa"/>
              <w:right w:w="55" w:type="dxa"/>
            </w:tcMar>
            <w:vAlign w:val="center"/>
          </w:tcPr>
          <w:p w14:paraId="5B20832A" w14:textId="6263E007" w:rsidR="00C942DC" w:rsidRPr="00DE2FFF" w:rsidRDefault="001F04A6" w:rsidP="00C942DC">
            <w:pPr>
              <w:spacing w:after="0" w:line="240" w:lineRule="auto"/>
              <w:jc w:val="center"/>
              <w:rPr>
                <w:rFonts w:ascii="Aptos" w:hAnsi="Aptos"/>
                <w:sz w:val="22"/>
              </w:rPr>
            </w:pPr>
            <w:r w:rsidRPr="00DE2FFF">
              <w:rPr>
                <w:rFonts w:ascii="Aptos" w:hAnsi="Aptos"/>
                <w:sz w:val="22"/>
              </w:rPr>
              <w:t>16.</w:t>
            </w:r>
          </w:p>
        </w:tc>
        <w:tc>
          <w:tcPr>
            <w:tcW w:w="9270" w:type="dxa"/>
            <w:tcMar>
              <w:top w:w="15" w:type="dxa"/>
              <w:left w:w="55" w:type="dxa"/>
              <w:bottom w:w="15" w:type="dxa"/>
              <w:right w:w="55" w:type="dxa"/>
            </w:tcMar>
            <w:vAlign w:val="center"/>
          </w:tcPr>
          <w:p w14:paraId="0954B9B4" w14:textId="07FB00DF" w:rsidR="00C942DC" w:rsidRPr="00DE2FFF" w:rsidRDefault="00C942DC" w:rsidP="00C942DC">
            <w:pPr>
              <w:spacing w:after="0" w:line="240" w:lineRule="auto"/>
              <w:rPr>
                <w:rFonts w:ascii="Aptos" w:hAnsi="Aptos"/>
                <w:sz w:val="22"/>
              </w:rPr>
            </w:pPr>
            <w:r w:rsidRPr="00DE2FFF">
              <w:rPr>
                <w:rFonts w:ascii="Aptos" w:hAnsi="Aptos"/>
                <w:sz w:val="22"/>
              </w:rPr>
              <w:t>Have you checked that every in-text citation has a matching reference number, and every reference is cited in the text?</w:t>
            </w:r>
          </w:p>
        </w:tc>
        <w:tc>
          <w:tcPr>
            <w:tcW w:w="954" w:type="dxa"/>
            <w:tcMar>
              <w:top w:w="15" w:type="dxa"/>
              <w:left w:w="55" w:type="dxa"/>
              <w:bottom w:w="15" w:type="dxa"/>
              <w:right w:w="55" w:type="dxa"/>
            </w:tcMar>
            <w:vAlign w:val="center"/>
          </w:tcPr>
          <w:p w14:paraId="1264E0E5" w14:textId="77777777" w:rsidR="00C942DC" w:rsidRPr="00DE2FFF" w:rsidRDefault="00C942DC" w:rsidP="00C942DC">
            <w:pPr>
              <w:spacing w:after="0" w:line="240" w:lineRule="auto"/>
              <w:jc w:val="center"/>
              <w:rPr>
                <w:rFonts w:ascii="Aptos" w:hAnsi="Aptos"/>
                <w:sz w:val="22"/>
              </w:rPr>
            </w:pPr>
          </w:p>
        </w:tc>
      </w:tr>
      <w:tr w:rsidR="00C942DC" w:rsidRPr="00DE2FFF" w14:paraId="698F6B0C" w14:textId="77777777" w:rsidTr="00DE2FFF">
        <w:trPr>
          <w:cantSplit/>
          <w:trHeight w:val="951"/>
          <w:jc w:val="center"/>
        </w:trPr>
        <w:tc>
          <w:tcPr>
            <w:tcW w:w="648" w:type="dxa"/>
            <w:tcMar>
              <w:top w:w="15" w:type="dxa"/>
              <w:left w:w="55" w:type="dxa"/>
              <w:bottom w:w="15" w:type="dxa"/>
              <w:right w:w="55" w:type="dxa"/>
            </w:tcMar>
            <w:vAlign w:val="center"/>
          </w:tcPr>
          <w:p w14:paraId="69B5024C" w14:textId="1CA0E911" w:rsidR="00C942DC" w:rsidRPr="00DE2FFF" w:rsidRDefault="00C942DC" w:rsidP="00C942DC">
            <w:pPr>
              <w:spacing w:after="0" w:line="240" w:lineRule="auto"/>
              <w:jc w:val="center"/>
              <w:rPr>
                <w:rFonts w:ascii="Aptos" w:hAnsi="Aptos"/>
                <w:sz w:val="22"/>
              </w:rPr>
            </w:pPr>
            <w:r w:rsidRPr="00DE2FFF">
              <w:rPr>
                <w:rFonts w:ascii="Aptos" w:hAnsi="Aptos"/>
                <w:sz w:val="22"/>
              </w:rPr>
              <w:t>17.</w:t>
            </w:r>
          </w:p>
        </w:tc>
        <w:tc>
          <w:tcPr>
            <w:tcW w:w="9270" w:type="dxa"/>
            <w:tcMar>
              <w:top w:w="15" w:type="dxa"/>
              <w:left w:w="55" w:type="dxa"/>
              <w:bottom w:w="15" w:type="dxa"/>
              <w:right w:w="55" w:type="dxa"/>
            </w:tcMar>
            <w:vAlign w:val="center"/>
          </w:tcPr>
          <w:p w14:paraId="60261725" w14:textId="28616CB2" w:rsidR="00C942DC" w:rsidRPr="00DE2FFF" w:rsidRDefault="001F04A6" w:rsidP="00C942DC">
            <w:pPr>
              <w:spacing w:after="0" w:line="240" w:lineRule="auto"/>
              <w:rPr>
                <w:rFonts w:ascii="Aptos" w:hAnsi="Aptos"/>
                <w:sz w:val="22"/>
              </w:rPr>
            </w:pPr>
            <w:r w:rsidRPr="00DE2FFF">
              <w:rPr>
                <w:rFonts w:ascii="Aptos" w:hAnsi="Aptos"/>
                <w:sz w:val="22"/>
              </w:rPr>
              <w:t>Have you personally verified that every reference exists and is complete and accurate, not distorted or invented by artificial intelligence, nor mechanically copied from a faulty internet source?</w:t>
            </w:r>
          </w:p>
        </w:tc>
        <w:tc>
          <w:tcPr>
            <w:tcW w:w="954" w:type="dxa"/>
            <w:tcMar>
              <w:top w:w="15" w:type="dxa"/>
              <w:left w:w="55" w:type="dxa"/>
              <w:bottom w:w="15" w:type="dxa"/>
              <w:right w:w="55" w:type="dxa"/>
            </w:tcMar>
            <w:vAlign w:val="center"/>
          </w:tcPr>
          <w:p w14:paraId="3052C8C0" w14:textId="77777777" w:rsidR="00C942DC" w:rsidRPr="00DE2FFF" w:rsidRDefault="00C942DC" w:rsidP="00C942DC">
            <w:pPr>
              <w:spacing w:after="0" w:line="240" w:lineRule="auto"/>
              <w:jc w:val="center"/>
              <w:rPr>
                <w:rFonts w:ascii="Aptos" w:hAnsi="Aptos"/>
                <w:sz w:val="22"/>
              </w:rPr>
            </w:pPr>
          </w:p>
        </w:tc>
      </w:tr>
      <w:tr w:rsidR="00C942DC" w:rsidRPr="00DE2FFF" w14:paraId="27FB7FA0" w14:textId="77777777" w:rsidTr="00DE2FFF">
        <w:trPr>
          <w:cantSplit/>
          <w:trHeight w:val="383"/>
          <w:jc w:val="center"/>
        </w:trPr>
        <w:tc>
          <w:tcPr>
            <w:tcW w:w="648" w:type="dxa"/>
            <w:tcMar>
              <w:top w:w="15" w:type="dxa"/>
              <w:left w:w="55" w:type="dxa"/>
              <w:bottom w:w="15" w:type="dxa"/>
              <w:right w:w="55" w:type="dxa"/>
            </w:tcMar>
            <w:vAlign w:val="center"/>
          </w:tcPr>
          <w:p w14:paraId="3E0AA3EB" w14:textId="552E353F" w:rsidR="00C942DC" w:rsidRPr="00DE2FFF" w:rsidRDefault="00C942DC" w:rsidP="00C942DC">
            <w:pPr>
              <w:spacing w:after="0" w:line="240" w:lineRule="auto"/>
              <w:jc w:val="center"/>
              <w:rPr>
                <w:rFonts w:ascii="Aptos" w:hAnsi="Aptos"/>
                <w:sz w:val="22"/>
              </w:rPr>
            </w:pPr>
            <w:r w:rsidRPr="00DE2FFF">
              <w:rPr>
                <w:rFonts w:ascii="Aptos" w:hAnsi="Aptos"/>
                <w:sz w:val="22"/>
              </w:rPr>
              <w:t>18.</w:t>
            </w:r>
          </w:p>
        </w:tc>
        <w:tc>
          <w:tcPr>
            <w:tcW w:w="9270" w:type="dxa"/>
            <w:tcMar>
              <w:top w:w="15" w:type="dxa"/>
              <w:left w:w="55" w:type="dxa"/>
              <w:bottom w:w="15" w:type="dxa"/>
              <w:right w:w="55" w:type="dxa"/>
            </w:tcMar>
            <w:vAlign w:val="center"/>
          </w:tcPr>
          <w:p w14:paraId="393F522D" w14:textId="77777777" w:rsidR="00C942DC" w:rsidRPr="00DE2FFF" w:rsidRDefault="00C942DC" w:rsidP="00C942DC">
            <w:pPr>
              <w:spacing w:after="0" w:line="240" w:lineRule="auto"/>
              <w:rPr>
                <w:rFonts w:ascii="Aptos" w:hAnsi="Aptos"/>
                <w:sz w:val="22"/>
              </w:rPr>
            </w:pPr>
            <w:r w:rsidRPr="00DE2FFF">
              <w:rPr>
                <w:rFonts w:ascii="Aptos" w:hAnsi="Aptos"/>
                <w:sz w:val="22"/>
              </w:rPr>
              <w:t>Have you verified that each reference supports the proposition for which it is cited?</w:t>
            </w:r>
          </w:p>
        </w:tc>
        <w:tc>
          <w:tcPr>
            <w:tcW w:w="954" w:type="dxa"/>
            <w:tcMar>
              <w:top w:w="15" w:type="dxa"/>
              <w:left w:w="55" w:type="dxa"/>
              <w:bottom w:w="15" w:type="dxa"/>
              <w:right w:w="55" w:type="dxa"/>
            </w:tcMar>
            <w:vAlign w:val="center"/>
          </w:tcPr>
          <w:p w14:paraId="4D406017" w14:textId="77777777" w:rsidR="00C942DC" w:rsidRPr="00DE2FFF" w:rsidRDefault="00C942DC" w:rsidP="00C942DC">
            <w:pPr>
              <w:spacing w:after="0" w:line="240" w:lineRule="auto"/>
              <w:jc w:val="center"/>
              <w:rPr>
                <w:rFonts w:ascii="Aptos" w:hAnsi="Aptos"/>
                <w:sz w:val="22"/>
              </w:rPr>
            </w:pPr>
          </w:p>
        </w:tc>
      </w:tr>
      <w:tr w:rsidR="00C942DC" w:rsidRPr="00DE2FFF" w14:paraId="0F148B64" w14:textId="77777777" w:rsidTr="00DE2FFF">
        <w:trPr>
          <w:cantSplit/>
          <w:trHeight w:val="658"/>
          <w:jc w:val="center"/>
        </w:trPr>
        <w:tc>
          <w:tcPr>
            <w:tcW w:w="648" w:type="dxa"/>
            <w:tcMar>
              <w:top w:w="15" w:type="dxa"/>
              <w:left w:w="55" w:type="dxa"/>
              <w:bottom w:w="15" w:type="dxa"/>
              <w:right w:w="55" w:type="dxa"/>
            </w:tcMar>
            <w:vAlign w:val="center"/>
          </w:tcPr>
          <w:p w14:paraId="765BE0DB" w14:textId="4BF3A13D" w:rsidR="00C942DC" w:rsidRPr="00DE2FFF" w:rsidRDefault="00C942DC" w:rsidP="00C942DC">
            <w:pPr>
              <w:spacing w:after="0" w:line="240" w:lineRule="auto"/>
              <w:jc w:val="center"/>
              <w:rPr>
                <w:rFonts w:ascii="Aptos" w:hAnsi="Aptos"/>
                <w:sz w:val="22"/>
              </w:rPr>
            </w:pPr>
            <w:r w:rsidRPr="00DE2FFF">
              <w:rPr>
                <w:rFonts w:ascii="Aptos" w:hAnsi="Aptos"/>
                <w:sz w:val="22"/>
              </w:rPr>
              <w:t>19.</w:t>
            </w:r>
          </w:p>
        </w:tc>
        <w:tc>
          <w:tcPr>
            <w:tcW w:w="9270" w:type="dxa"/>
            <w:tcMar>
              <w:top w:w="15" w:type="dxa"/>
              <w:left w:w="55" w:type="dxa"/>
              <w:bottom w:w="15" w:type="dxa"/>
              <w:right w:w="55" w:type="dxa"/>
            </w:tcMar>
            <w:vAlign w:val="center"/>
          </w:tcPr>
          <w:p w14:paraId="3DCE398E" w14:textId="390DA8D4" w:rsidR="00C942DC" w:rsidRPr="00DE2FFF" w:rsidRDefault="00FE3EF9" w:rsidP="00C942DC">
            <w:pPr>
              <w:spacing w:after="0" w:line="240" w:lineRule="auto"/>
              <w:rPr>
                <w:rFonts w:ascii="Aptos" w:hAnsi="Aptos"/>
                <w:sz w:val="22"/>
              </w:rPr>
            </w:pPr>
            <w:r w:rsidRPr="00DE2FFF">
              <w:rPr>
                <w:rFonts w:ascii="Aptos" w:hAnsi="Aptos"/>
                <w:sz w:val="22"/>
              </w:rPr>
              <w:t>Have you tested every DOI, URL, and hyperlink, ensuring that it leads to the right paper, and that the pinpoint reference can be found in the page or section you have indicated?</w:t>
            </w:r>
          </w:p>
        </w:tc>
        <w:tc>
          <w:tcPr>
            <w:tcW w:w="954" w:type="dxa"/>
            <w:tcMar>
              <w:top w:w="15" w:type="dxa"/>
              <w:left w:w="55" w:type="dxa"/>
              <w:bottom w:w="15" w:type="dxa"/>
              <w:right w:w="55" w:type="dxa"/>
            </w:tcMar>
            <w:vAlign w:val="center"/>
          </w:tcPr>
          <w:p w14:paraId="2B82CA23" w14:textId="77777777" w:rsidR="00C942DC" w:rsidRPr="00DE2FFF" w:rsidRDefault="00C942DC" w:rsidP="00C942DC">
            <w:pPr>
              <w:spacing w:after="0" w:line="240" w:lineRule="auto"/>
              <w:jc w:val="center"/>
              <w:rPr>
                <w:rFonts w:ascii="Aptos" w:hAnsi="Aptos"/>
                <w:sz w:val="22"/>
              </w:rPr>
            </w:pPr>
          </w:p>
        </w:tc>
      </w:tr>
      <w:tr w:rsidR="00C942DC" w:rsidRPr="00DE2FFF" w14:paraId="4781402C" w14:textId="77777777">
        <w:trPr>
          <w:cantSplit/>
          <w:jc w:val="center"/>
        </w:trPr>
        <w:tc>
          <w:tcPr>
            <w:tcW w:w="10872" w:type="dxa"/>
            <w:gridSpan w:val="3"/>
            <w:shd w:val="clear" w:color="auto" w:fill="D9E2F3"/>
            <w:tcMar>
              <w:top w:w="15" w:type="dxa"/>
              <w:left w:w="55" w:type="dxa"/>
              <w:bottom w:w="15" w:type="dxa"/>
              <w:right w:w="55" w:type="dxa"/>
            </w:tcMar>
            <w:vAlign w:val="center"/>
          </w:tcPr>
          <w:p w14:paraId="2234327A" w14:textId="552B1D82" w:rsidR="00C942DC" w:rsidRPr="00DE2FFF" w:rsidRDefault="00C942DC" w:rsidP="00C942DC">
            <w:pPr>
              <w:spacing w:after="0" w:line="240" w:lineRule="auto"/>
              <w:rPr>
                <w:rFonts w:ascii="Aptos" w:hAnsi="Aptos"/>
                <w:sz w:val="22"/>
              </w:rPr>
            </w:pPr>
            <w:r w:rsidRPr="00DE2FFF">
              <w:rPr>
                <w:rFonts w:ascii="Aptos" w:hAnsi="Aptos"/>
                <w:b/>
                <w:sz w:val="22"/>
              </w:rPr>
              <w:t>E. Ethics and permissions</w:t>
            </w:r>
          </w:p>
        </w:tc>
      </w:tr>
      <w:tr w:rsidR="00C942DC" w:rsidRPr="00DE2FFF" w14:paraId="6F91C799" w14:textId="77777777" w:rsidTr="00DE2FFF">
        <w:trPr>
          <w:cantSplit/>
          <w:trHeight w:val="659"/>
          <w:jc w:val="center"/>
        </w:trPr>
        <w:tc>
          <w:tcPr>
            <w:tcW w:w="648" w:type="dxa"/>
            <w:tcMar>
              <w:top w:w="15" w:type="dxa"/>
              <w:left w:w="55" w:type="dxa"/>
              <w:bottom w:w="15" w:type="dxa"/>
              <w:right w:w="55" w:type="dxa"/>
            </w:tcMar>
            <w:vAlign w:val="center"/>
          </w:tcPr>
          <w:p w14:paraId="1FB754E3" w14:textId="19B564BF" w:rsidR="00C942DC" w:rsidRPr="00DE2FFF" w:rsidRDefault="00C942DC" w:rsidP="00C942DC">
            <w:pPr>
              <w:spacing w:after="0" w:line="240" w:lineRule="auto"/>
              <w:jc w:val="center"/>
              <w:rPr>
                <w:rFonts w:ascii="Aptos" w:hAnsi="Aptos"/>
                <w:sz w:val="22"/>
              </w:rPr>
            </w:pPr>
            <w:r w:rsidRPr="00DE2FFF">
              <w:rPr>
                <w:rFonts w:ascii="Aptos" w:hAnsi="Aptos"/>
                <w:sz w:val="22"/>
              </w:rPr>
              <w:t>20.</w:t>
            </w:r>
          </w:p>
        </w:tc>
        <w:tc>
          <w:tcPr>
            <w:tcW w:w="9270" w:type="dxa"/>
            <w:tcMar>
              <w:top w:w="15" w:type="dxa"/>
              <w:left w:w="55" w:type="dxa"/>
              <w:bottom w:w="15" w:type="dxa"/>
              <w:right w:w="55" w:type="dxa"/>
            </w:tcMar>
            <w:vAlign w:val="center"/>
          </w:tcPr>
          <w:p w14:paraId="57403918" w14:textId="77777777" w:rsidR="00C942DC" w:rsidRPr="00DE2FFF" w:rsidRDefault="00C942DC" w:rsidP="00C942DC">
            <w:pPr>
              <w:spacing w:after="0" w:line="240" w:lineRule="auto"/>
              <w:rPr>
                <w:rFonts w:ascii="Aptos" w:hAnsi="Aptos"/>
                <w:sz w:val="22"/>
              </w:rPr>
            </w:pPr>
            <w:r w:rsidRPr="00DE2FFF">
              <w:rPr>
                <w:rFonts w:ascii="Aptos" w:hAnsi="Aptos"/>
                <w:sz w:val="22"/>
              </w:rPr>
              <w:t>Is the manuscript ready for editorial review, with the complete submission package attached or uploaded as required?</w:t>
            </w:r>
          </w:p>
        </w:tc>
        <w:tc>
          <w:tcPr>
            <w:tcW w:w="954" w:type="dxa"/>
            <w:tcMar>
              <w:top w:w="15" w:type="dxa"/>
              <w:left w:w="55" w:type="dxa"/>
              <w:bottom w:w="15" w:type="dxa"/>
              <w:right w:w="55" w:type="dxa"/>
            </w:tcMar>
            <w:vAlign w:val="center"/>
          </w:tcPr>
          <w:p w14:paraId="55DB2323" w14:textId="77777777" w:rsidR="00C942DC" w:rsidRPr="00DE2FFF" w:rsidRDefault="00C942DC" w:rsidP="00C942DC">
            <w:pPr>
              <w:spacing w:after="0" w:line="240" w:lineRule="auto"/>
              <w:jc w:val="center"/>
              <w:rPr>
                <w:rFonts w:ascii="Aptos" w:hAnsi="Aptos"/>
                <w:sz w:val="22"/>
              </w:rPr>
            </w:pPr>
          </w:p>
        </w:tc>
      </w:tr>
      <w:tr w:rsidR="00C942DC" w:rsidRPr="00DE2FFF" w14:paraId="603A32B5" w14:textId="77777777">
        <w:trPr>
          <w:cantSplit/>
          <w:jc w:val="center"/>
        </w:trPr>
        <w:tc>
          <w:tcPr>
            <w:tcW w:w="10872" w:type="dxa"/>
            <w:gridSpan w:val="3"/>
            <w:shd w:val="clear" w:color="auto" w:fill="D9E2F3"/>
            <w:tcMar>
              <w:top w:w="15" w:type="dxa"/>
              <w:left w:w="55" w:type="dxa"/>
              <w:bottom w:w="15" w:type="dxa"/>
              <w:right w:w="55" w:type="dxa"/>
            </w:tcMar>
            <w:vAlign w:val="center"/>
          </w:tcPr>
          <w:p w14:paraId="02AA743E" w14:textId="77777777" w:rsidR="00C942DC" w:rsidRPr="00DE2FFF" w:rsidRDefault="00C942DC" w:rsidP="00C942DC">
            <w:pPr>
              <w:spacing w:after="0" w:line="240" w:lineRule="auto"/>
              <w:rPr>
                <w:rFonts w:ascii="Aptos" w:hAnsi="Aptos"/>
                <w:sz w:val="22"/>
              </w:rPr>
            </w:pPr>
            <w:r w:rsidRPr="00DE2FFF">
              <w:rPr>
                <w:rFonts w:ascii="Aptos" w:hAnsi="Aptos"/>
                <w:b/>
                <w:sz w:val="22"/>
              </w:rPr>
              <w:t>F. Complete only if applicable</w:t>
            </w:r>
          </w:p>
        </w:tc>
      </w:tr>
      <w:tr w:rsidR="00C942DC" w:rsidRPr="00DE2FFF" w14:paraId="0093BA09" w14:textId="77777777" w:rsidTr="00DE2FFF">
        <w:trPr>
          <w:cantSplit/>
          <w:trHeight w:val="631"/>
          <w:jc w:val="center"/>
        </w:trPr>
        <w:tc>
          <w:tcPr>
            <w:tcW w:w="648" w:type="dxa"/>
            <w:tcMar>
              <w:top w:w="15" w:type="dxa"/>
              <w:left w:w="55" w:type="dxa"/>
              <w:bottom w:w="15" w:type="dxa"/>
              <w:right w:w="55" w:type="dxa"/>
            </w:tcMar>
            <w:vAlign w:val="center"/>
          </w:tcPr>
          <w:p w14:paraId="329AF890" w14:textId="4DC41F68" w:rsidR="00C942DC" w:rsidRPr="00DE2FFF" w:rsidRDefault="00C942DC" w:rsidP="00C942DC">
            <w:pPr>
              <w:spacing w:after="0" w:line="240" w:lineRule="auto"/>
              <w:jc w:val="center"/>
              <w:rPr>
                <w:rFonts w:ascii="Aptos" w:hAnsi="Aptos"/>
                <w:sz w:val="22"/>
              </w:rPr>
            </w:pPr>
            <w:r w:rsidRPr="00DE2FFF">
              <w:rPr>
                <w:rFonts w:ascii="Aptos" w:hAnsi="Aptos"/>
                <w:sz w:val="22"/>
              </w:rPr>
              <w:t>F1.</w:t>
            </w:r>
          </w:p>
        </w:tc>
        <w:tc>
          <w:tcPr>
            <w:tcW w:w="9270" w:type="dxa"/>
            <w:tcMar>
              <w:top w:w="15" w:type="dxa"/>
              <w:left w:w="55" w:type="dxa"/>
              <w:bottom w:w="15" w:type="dxa"/>
              <w:right w:w="55" w:type="dxa"/>
            </w:tcMar>
            <w:vAlign w:val="center"/>
          </w:tcPr>
          <w:p w14:paraId="7E3E7D28" w14:textId="4BD9E4A9" w:rsidR="00C942DC" w:rsidRPr="00DE2FFF" w:rsidRDefault="008B68E4" w:rsidP="00C942DC">
            <w:pPr>
              <w:spacing w:after="0" w:line="240" w:lineRule="auto"/>
              <w:rPr>
                <w:rFonts w:ascii="Aptos" w:hAnsi="Aptos"/>
                <w:sz w:val="22"/>
              </w:rPr>
            </w:pPr>
            <w:r w:rsidRPr="00DE2FFF">
              <w:rPr>
                <w:rFonts w:ascii="Aptos" w:hAnsi="Aptos"/>
                <w:sz w:val="22"/>
              </w:rPr>
              <w:t>If there are multiple authors, have all authors reviewed and approved both the final manuscript and the completed checklist before submission?</w:t>
            </w:r>
          </w:p>
        </w:tc>
        <w:tc>
          <w:tcPr>
            <w:tcW w:w="954" w:type="dxa"/>
            <w:tcMar>
              <w:top w:w="15" w:type="dxa"/>
              <w:left w:w="55" w:type="dxa"/>
              <w:bottom w:w="15" w:type="dxa"/>
              <w:right w:w="55" w:type="dxa"/>
            </w:tcMar>
            <w:vAlign w:val="center"/>
          </w:tcPr>
          <w:p w14:paraId="3E54675C" w14:textId="77777777" w:rsidR="00C942DC" w:rsidRPr="00DE2FFF" w:rsidRDefault="00C942DC" w:rsidP="00C942DC">
            <w:pPr>
              <w:spacing w:after="0" w:line="240" w:lineRule="auto"/>
              <w:jc w:val="center"/>
              <w:rPr>
                <w:rFonts w:ascii="Aptos" w:hAnsi="Aptos"/>
                <w:sz w:val="22"/>
              </w:rPr>
            </w:pPr>
          </w:p>
        </w:tc>
      </w:tr>
      <w:tr w:rsidR="00015DB8" w:rsidRPr="00DE2FFF" w14:paraId="79C8E3A6" w14:textId="77777777" w:rsidTr="00DE2FFF">
        <w:trPr>
          <w:cantSplit/>
          <w:trHeight w:val="527"/>
          <w:jc w:val="center"/>
        </w:trPr>
        <w:tc>
          <w:tcPr>
            <w:tcW w:w="648" w:type="dxa"/>
            <w:tcMar>
              <w:top w:w="15" w:type="dxa"/>
              <w:left w:w="55" w:type="dxa"/>
              <w:bottom w:w="15" w:type="dxa"/>
              <w:right w:w="55" w:type="dxa"/>
            </w:tcMar>
            <w:vAlign w:val="center"/>
          </w:tcPr>
          <w:p w14:paraId="05D245A2" w14:textId="2AD24A52" w:rsidR="00015DB8" w:rsidRPr="00DE2FFF" w:rsidRDefault="00015DB8" w:rsidP="00C942DC">
            <w:pPr>
              <w:spacing w:after="0" w:line="240" w:lineRule="auto"/>
              <w:jc w:val="center"/>
              <w:rPr>
                <w:rFonts w:ascii="Aptos" w:hAnsi="Aptos"/>
                <w:sz w:val="22"/>
              </w:rPr>
            </w:pPr>
            <w:r w:rsidRPr="00DE2FFF">
              <w:rPr>
                <w:rFonts w:ascii="Aptos" w:hAnsi="Aptos"/>
                <w:sz w:val="22"/>
              </w:rPr>
              <w:t>F2.</w:t>
            </w:r>
          </w:p>
        </w:tc>
        <w:tc>
          <w:tcPr>
            <w:tcW w:w="9270" w:type="dxa"/>
            <w:tcMar>
              <w:top w:w="15" w:type="dxa"/>
              <w:left w:w="55" w:type="dxa"/>
              <w:bottom w:w="15" w:type="dxa"/>
              <w:right w:w="55" w:type="dxa"/>
            </w:tcMar>
            <w:vAlign w:val="center"/>
          </w:tcPr>
          <w:p w14:paraId="6EC61105" w14:textId="42008FC8" w:rsidR="00015DB8" w:rsidRPr="00DE2FFF" w:rsidRDefault="008B68E4" w:rsidP="00C942DC">
            <w:pPr>
              <w:spacing w:after="0" w:line="240" w:lineRule="auto"/>
              <w:rPr>
                <w:rFonts w:ascii="Aptos" w:hAnsi="Aptos"/>
                <w:sz w:val="22"/>
              </w:rPr>
            </w:pPr>
            <w:r w:rsidRPr="00DE2FFF">
              <w:rPr>
                <w:rFonts w:ascii="Aptos" w:hAnsi="Aptos"/>
                <w:sz w:val="22"/>
              </w:rPr>
              <w:t>If there are multiple authors, have you copied all co-authors on the submission email?</w:t>
            </w:r>
          </w:p>
        </w:tc>
        <w:tc>
          <w:tcPr>
            <w:tcW w:w="954" w:type="dxa"/>
            <w:tcMar>
              <w:top w:w="15" w:type="dxa"/>
              <w:left w:w="55" w:type="dxa"/>
              <w:bottom w:w="15" w:type="dxa"/>
              <w:right w:w="55" w:type="dxa"/>
            </w:tcMar>
            <w:vAlign w:val="center"/>
          </w:tcPr>
          <w:p w14:paraId="3F87DD5C" w14:textId="77777777" w:rsidR="00015DB8" w:rsidRPr="00DE2FFF" w:rsidRDefault="00015DB8" w:rsidP="00C942DC">
            <w:pPr>
              <w:spacing w:after="0" w:line="240" w:lineRule="auto"/>
              <w:jc w:val="center"/>
              <w:rPr>
                <w:rFonts w:ascii="Aptos" w:hAnsi="Aptos"/>
                <w:sz w:val="22"/>
              </w:rPr>
            </w:pPr>
          </w:p>
        </w:tc>
      </w:tr>
      <w:tr w:rsidR="00015DB8" w:rsidRPr="00DE2FFF" w14:paraId="2F56DFB3" w14:textId="77777777" w:rsidTr="00DE2FFF">
        <w:trPr>
          <w:cantSplit/>
          <w:trHeight w:val="677"/>
          <w:jc w:val="center"/>
        </w:trPr>
        <w:tc>
          <w:tcPr>
            <w:tcW w:w="648" w:type="dxa"/>
            <w:tcMar>
              <w:top w:w="15" w:type="dxa"/>
              <w:left w:w="55" w:type="dxa"/>
              <w:bottom w:w="15" w:type="dxa"/>
              <w:right w:w="55" w:type="dxa"/>
            </w:tcMar>
            <w:vAlign w:val="center"/>
          </w:tcPr>
          <w:p w14:paraId="3B5FC451" w14:textId="5EAD909E" w:rsidR="00015DB8" w:rsidRPr="00DE2FFF" w:rsidRDefault="008B68E4" w:rsidP="00C942DC">
            <w:pPr>
              <w:spacing w:after="0" w:line="240" w:lineRule="auto"/>
              <w:jc w:val="center"/>
              <w:rPr>
                <w:rFonts w:ascii="Aptos" w:hAnsi="Aptos"/>
                <w:sz w:val="22"/>
              </w:rPr>
            </w:pPr>
            <w:r w:rsidRPr="00DE2FFF">
              <w:rPr>
                <w:rFonts w:ascii="Aptos" w:hAnsi="Aptos"/>
                <w:sz w:val="22"/>
              </w:rPr>
              <w:t>F3.</w:t>
            </w:r>
          </w:p>
        </w:tc>
        <w:tc>
          <w:tcPr>
            <w:tcW w:w="9270" w:type="dxa"/>
            <w:tcMar>
              <w:top w:w="15" w:type="dxa"/>
              <w:left w:w="55" w:type="dxa"/>
              <w:bottom w:w="15" w:type="dxa"/>
              <w:right w:w="55" w:type="dxa"/>
            </w:tcMar>
            <w:vAlign w:val="center"/>
          </w:tcPr>
          <w:p w14:paraId="63FB3070" w14:textId="26DDC1CF" w:rsidR="00015DB8" w:rsidRPr="00DE2FFF" w:rsidRDefault="008B68E4" w:rsidP="00C942DC">
            <w:pPr>
              <w:spacing w:after="0" w:line="240" w:lineRule="auto"/>
              <w:rPr>
                <w:rFonts w:ascii="Aptos" w:hAnsi="Aptos"/>
                <w:sz w:val="22"/>
              </w:rPr>
            </w:pPr>
            <w:r w:rsidRPr="00DE2FFF">
              <w:rPr>
                <w:rFonts w:ascii="Aptos" w:hAnsi="Aptos"/>
                <w:sz w:val="22"/>
              </w:rPr>
              <w:t>If there are multiple authors, have you specified each author’s contributions and confirmed the author order in the manuscript?</w:t>
            </w:r>
          </w:p>
        </w:tc>
        <w:tc>
          <w:tcPr>
            <w:tcW w:w="954" w:type="dxa"/>
            <w:tcMar>
              <w:top w:w="15" w:type="dxa"/>
              <w:left w:w="55" w:type="dxa"/>
              <w:bottom w:w="15" w:type="dxa"/>
              <w:right w:w="55" w:type="dxa"/>
            </w:tcMar>
            <w:vAlign w:val="center"/>
          </w:tcPr>
          <w:p w14:paraId="367E30CC" w14:textId="77777777" w:rsidR="00015DB8" w:rsidRPr="00DE2FFF" w:rsidRDefault="00015DB8" w:rsidP="00C942DC">
            <w:pPr>
              <w:spacing w:after="0" w:line="240" w:lineRule="auto"/>
              <w:jc w:val="center"/>
              <w:rPr>
                <w:rFonts w:ascii="Aptos" w:hAnsi="Aptos"/>
                <w:sz w:val="22"/>
              </w:rPr>
            </w:pPr>
          </w:p>
        </w:tc>
      </w:tr>
      <w:tr w:rsidR="00C942DC" w:rsidRPr="00DE2FFF" w14:paraId="70F1C1EE" w14:textId="77777777" w:rsidTr="00DE2FFF">
        <w:trPr>
          <w:cantSplit/>
          <w:trHeight w:val="956"/>
          <w:jc w:val="center"/>
        </w:trPr>
        <w:tc>
          <w:tcPr>
            <w:tcW w:w="648" w:type="dxa"/>
            <w:tcMar>
              <w:top w:w="15" w:type="dxa"/>
              <w:left w:w="55" w:type="dxa"/>
              <w:bottom w:w="15" w:type="dxa"/>
              <w:right w:w="55" w:type="dxa"/>
            </w:tcMar>
            <w:vAlign w:val="center"/>
          </w:tcPr>
          <w:p w14:paraId="4487A742" w14:textId="57EC9DC1" w:rsidR="00C942DC" w:rsidRPr="00DE2FFF" w:rsidRDefault="00C942DC" w:rsidP="00C942DC">
            <w:pPr>
              <w:spacing w:after="0" w:line="240" w:lineRule="auto"/>
              <w:jc w:val="center"/>
              <w:rPr>
                <w:rFonts w:ascii="Aptos" w:hAnsi="Aptos"/>
                <w:sz w:val="22"/>
              </w:rPr>
            </w:pPr>
            <w:r w:rsidRPr="00DE2FFF">
              <w:rPr>
                <w:rFonts w:ascii="Aptos" w:hAnsi="Aptos"/>
                <w:sz w:val="22"/>
              </w:rPr>
              <w:t>F4.</w:t>
            </w:r>
          </w:p>
        </w:tc>
        <w:tc>
          <w:tcPr>
            <w:tcW w:w="9270" w:type="dxa"/>
            <w:tcMar>
              <w:top w:w="15" w:type="dxa"/>
              <w:left w:w="55" w:type="dxa"/>
              <w:bottom w:w="15" w:type="dxa"/>
              <w:right w:w="55" w:type="dxa"/>
            </w:tcMar>
            <w:vAlign w:val="center"/>
          </w:tcPr>
          <w:p w14:paraId="23286F90" w14:textId="3D49DA0B" w:rsidR="00C942DC" w:rsidRPr="00DE2FFF" w:rsidRDefault="00C942DC" w:rsidP="00C942DC">
            <w:pPr>
              <w:spacing w:after="0" w:line="240" w:lineRule="auto"/>
              <w:rPr>
                <w:rFonts w:ascii="Aptos" w:hAnsi="Aptos"/>
                <w:sz w:val="22"/>
              </w:rPr>
            </w:pPr>
            <w:r w:rsidRPr="00DE2FFF">
              <w:rPr>
                <w:rFonts w:ascii="Aptos" w:hAnsi="Aptos"/>
                <w:sz w:val="22"/>
              </w:rPr>
              <w:t>If the manuscript includes tables, figures, substantial excerpts, third-party material, empirical data, or case files, have permissions, acknowledgements, consent, confidentiality, and ethics issues been addressed?</w:t>
            </w:r>
          </w:p>
        </w:tc>
        <w:tc>
          <w:tcPr>
            <w:tcW w:w="954" w:type="dxa"/>
            <w:tcMar>
              <w:top w:w="15" w:type="dxa"/>
              <w:left w:w="55" w:type="dxa"/>
              <w:bottom w:w="15" w:type="dxa"/>
              <w:right w:w="55" w:type="dxa"/>
            </w:tcMar>
            <w:vAlign w:val="center"/>
          </w:tcPr>
          <w:p w14:paraId="614C9FF5" w14:textId="77777777" w:rsidR="00C942DC" w:rsidRPr="00DE2FFF" w:rsidRDefault="00C942DC" w:rsidP="00C942DC">
            <w:pPr>
              <w:spacing w:after="0" w:line="240" w:lineRule="auto"/>
              <w:jc w:val="center"/>
              <w:rPr>
                <w:rFonts w:ascii="Aptos" w:hAnsi="Aptos"/>
                <w:sz w:val="22"/>
              </w:rPr>
            </w:pPr>
          </w:p>
        </w:tc>
      </w:tr>
      <w:tr w:rsidR="00C942DC" w:rsidRPr="00DE2FFF" w14:paraId="768321DF" w14:textId="77777777" w:rsidTr="00DE2FFF">
        <w:trPr>
          <w:cantSplit/>
          <w:trHeight w:val="942"/>
          <w:jc w:val="center"/>
        </w:trPr>
        <w:tc>
          <w:tcPr>
            <w:tcW w:w="648" w:type="dxa"/>
            <w:tcMar>
              <w:top w:w="15" w:type="dxa"/>
              <w:left w:w="55" w:type="dxa"/>
              <w:bottom w:w="15" w:type="dxa"/>
              <w:right w:w="55" w:type="dxa"/>
            </w:tcMar>
            <w:vAlign w:val="center"/>
          </w:tcPr>
          <w:p w14:paraId="05A9AF8A" w14:textId="0835395A" w:rsidR="00C942DC" w:rsidRPr="00DE2FFF" w:rsidRDefault="00C942DC" w:rsidP="00C942DC">
            <w:pPr>
              <w:spacing w:after="0" w:line="240" w:lineRule="auto"/>
              <w:jc w:val="center"/>
              <w:rPr>
                <w:rFonts w:ascii="Aptos" w:hAnsi="Aptos"/>
                <w:sz w:val="22"/>
              </w:rPr>
            </w:pPr>
            <w:r w:rsidRPr="00DE2FFF">
              <w:rPr>
                <w:rFonts w:ascii="Aptos" w:hAnsi="Aptos"/>
                <w:sz w:val="22"/>
              </w:rPr>
              <w:t>F5.</w:t>
            </w:r>
          </w:p>
        </w:tc>
        <w:tc>
          <w:tcPr>
            <w:tcW w:w="9270" w:type="dxa"/>
            <w:tcMar>
              <w:top w:w="15" w:type="dxa"/>
              <w:left w:w="55" w:type="dxa"/>
              <w:bottom w:w="15" w:type="dxa"/>
              <w:right w:w="55" w:type="dxa"/>
            </w:tcMar>
            <w:vAlign w:val="center"/>
          </w:tcPr>
          <w:p w14:paraId="59C00025" w14:textId="58A6E15A" w:rsidR="00C942DC" w:rsidRPr="00DE2FFF" w:rsidRDefault="00AD6B64" w:rsidP="00C942DC">
            <w:pPr>
              <w:spacing w:after="0" w:line="240" w:lineRule="auto"/>
              <w:rPr>
                <w:rFonts w:ascii="Aptos" w:hAnsi="Aptos"/>
                <w:sz w:val="22"/>
              </w:rPr>
            </w:pPr>
            <w:r w:rsidRPr="00DE2FFF">
              <w:rPr>
                <w:rFonts w:ascii="Aptos" w:hAnsi="Aptos"/>
                <w:sz w:val="22"/>
              </w:rPr>
              <w:t xml:space="preserve">If generative AI or AI-assisted tools were used, have you complied with Wiley’s disclosure requirements (see </w:t>
            </w:r>
            <w:hyperlink r:id="rId9" w:history="1">
              <w:r w:rsidRPr="00DE2FFF">
                <w:rPr>
                  <w:rStyle w:val="Hyperlink"/>
                  <w:rFonts w:ascii="Aptos" w:hAnsi="Aptos"/>
                  <w:sz w:val="22"/>
                </w:rPr>
                <w:t>Wiley’s guidance</w:t>
              </w:r>
              <w:r w:rsidR="00D24D8A">
                <w:rPr>
                  <w:rStyle w:val="Hyperlink"/>
                  <w:rFonts w:ascii="Aptos" w:hAnsi="Aptos"/>
                  <w:sz w:val="22"/>
                </w:rPr>
                <w:t xml:space="preserve"> on IA</w:t>
              </w:r>
              <w:r w:rsidRPr="00DE2FFF">
                <w:rPr>
                  <w:rStyle w:val="Hyperlink"/>
                  <w:rFonts w:ascii="Aptos" w:hAnsi="Aptos"/>
                  <w:sz w:val="22"/>
                </w:rPr>
                <w:t xml:space="preserve"> here</w:t>
              </w:r>
            </w:hyperlink>
            <w:r w:rsidRPr="00DE2FFF">
              <w:rPr>
                <w:rFonts w:ascii="Aptos" w:hAnsi="Aptos"/>
                <w:sz w:val="22"/>
              </w:rPr>
              <w:t>) and independently verified all AI-assisted text and references?</w:t>
            </w:r>
          </w:p>
        </w:tc>
        <w:tc>
          <w:tcPr>
            <w:tcW w:w="954" w:type="dxa"/>
            <w:tcMar>
              <w:top w:w="15" w:type="dxa"/>
              <w:left w:w="55" w:type="dxa"/>
              <w:bottom w:w="15" w:type="dxa"/>
              <w:right w:w="55" w:type="dxa"/>
            </w:tcMar>
            <w:vAlign w:val="center"/>
          </w:tcPr>
          <w:p w14:paraId="35D2826E" w14:textId="77777777" w:rsidR="00C942DC" w:rsidRPr="00DE2FFF" w:rsidRDefault="00C942DC" w:rsidP="00C942DC">
            <w:pPr>
              <w:spacing w:after="0" w:line="240" w:lineRule="auto"/>
              <w:jc w:val="center"/>
              <w:rPr>
                <w:rFonts w:ascii="Aptos" w:hAnsi="Aptos"/>
                <w:sz w:val="22"/>
              </w:rPr>
            </w:pPr>
          </w:p>
        </w:tc>
      </w:tr>
    </w:tbl>
    <w:p w14:paraId="4D611BAF" w14:textId="13E94438" w:rsidR="00DE6682" w:rsidRDefault="00DE6682" w:rsidP="00DE6682">
      <w:pPr>
        <w:spacing w:after="0"/>
        <w:rPr>
          <w:rFonts w:ascii="Aptos" w:hAnsi="Aptos"/>
          <w:b/>
          <w:sz w:val="22"/>
        </w:rPr>
      </w:pPr>
    </w:p>
    <w:p w14:paraId="2E609056" w14:textId="77777777" w:rsidR="00126285" w:rsidRDefault="00126285" w:rsidP="00DE6682">
      <w:pPr>
        <w:spacing w:after="0"/>
        <w:rPr>
          <w:rFonts w:ascii="Aptos" w:hAnsi="Aptos"/>
          <w:b/>
          <w:sz w:val="22"/>
        </w:rPr>
      </w:pPr>
    </w:p>
    <w:p w14:paraId="67B8A5E5" w14:textId="6322AA43" w:rsidR="00126285" w:rsidRPr="00DE2FFF" w:rsidRDefault="00126285" w:rsidP="00DE6682">
      <w:pPr>
        <w:spacing w:after="0"/>
        <w:rPr>
          <w:rFonts w:ascii="Aptos" w:hAnsi="Aptos"/>
          <w:b/>
          <w:sz w:val="22"/>
          <w:lang w:val="en-CA"/>
        </w:rPr>
      </w:pPr>
    </w:p>
    <w:sectPr w:rsidR="00126285" w:rsidRPr="00DE2FFF" w:rsidSect="00034616">
      <w:headerReference w:type="default" r:id="rId10"/>
      <w:footerReference w:type="even" r:id="rId11"/>
      <w:footerReference w:type="default" r:id="rId12"/>
      <w:pgSz w:w="12240" w:h="15840"/>
      <w:pgMar w:top="648" w:right="648" w:bottom="648" w:left="64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D4DE85" w14:textId="77777777" w:rsidR="00A7662E" w:rsidRDefault="00A7662E">
      <w:pPr>
        <w:spacing w:after="0" w:line="240" w:lineRule="auto"/>
      </w:pPr>
      <w:r>
        <w:separator/>
      </w:r>
    </w:p>
  </w:endnote>
  <w:endnote w:type="continuationSeparator" w:id="0">
    <w:p w14:paraId="2E49ED85" w14:textId="77777777" w:rsidR="00A7662E" w:rsidRDefault="00A76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6692186"/>
      <w:docPartObj>
        <w:docPartGallery w:val="Page Numbers (Bottom of Page)"/>
        <w:docPartUnique/>
      </w:docPartObj>
    </w:sdtPr>
    <w:sdtContent>
      <w:p w14:paraId="4BA91132" w14:textId="5FBADE4D" w:rsidR="00D20E70" w:rsidRDefault="00D20E70" w:rsidP="003C19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7F5847B" w14:textId="77777777" w:rsidR="00D20E70" w:rsidRDefault="00D20E70" w:rsidP="00D20E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34629924"/>
      <w:docPartObj>
        <w:docPartGallery w:val="Page Numbers (Bottom of Page)"/>
        <w:docPartUnique/>
      </w:docPartObj>
    </w:sdtPr>
    <w:sdtContent>
      <w:p w14:paraId="12C5B838" w14:textId="7CA0D8B1" w:rsidR="00D20E70" w:rsidRDefault="00D20E70" w:rsidP="003C198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D5E5B77" w14:textId="77777777" w:rsidR="00D36C06" w:rsidRDefault="00000000" w:rsidP="00D20E70">
    <w:pPr>
      <w:pStyle w:val="Footer"/>
      <w:ind w:right="360"/>
      <w:jc w:val="center"/>
    </w:pPr>
    <w:r>
      <w:rPr>
        <w:color w:val="5A5A5A"/>
        <w:sz w:val="14"/>
      </w:rPr>
      <w:t>Author Submission Checklist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D6B3D3" w14:textId="77777777" w:rsidR="00A7662E" w:rsidRDefault="00A7662E">
      <w:pPr>
        <w:spacing w:after="0" w:line="240" w:lineRule="auto"/>
      </w:pPr>
      <w:r>
        <w:separator/>
      </w:r>
    </w:p>
  </w:footnote>
  <w:footnote w:type="continuationSeparator" w:id="0">
    <w:p w14:paraId="573B5D2B" w14:textId="77777777" w:rsidR="00A7662E" w:rsidRDefault="00A76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C130FD" w14:textId="09AA987D" w:rsidR="00D36C06" w:rsidRPr="00594694" w:rsidRDefault="00D36C06" w:rsidP="00594694">
    <w:pPr>
      <w:pStyle w:val="Header"/>
      <w:jc w:val="center"/>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56317639">
    <w:abstractNumId w:val="8"/>
  </w:num>
  <w:num w:numId="2" w16cid:durableId="2143224807">
    <w:abstractNumId w:val="6"/>
  </w:num>
  <w:num w:numId="3" w16cid:durableId="428042157">
    <w:abstractNumId w:val="5"/>
  </w:num>
  <w:num w:numId="4" w16cid:durableId="1077944694">
    <w:abstractNumId w:val="4"/>
  </w:num>
  <w:num w:numId="5" w16cid:durableId="1546791106">
    <w:abstractNumId w:val="7"/>
  </w:num>
  <w:num w:numId="6" w16cid:durableId="715087607">
    <w:abstractNumId w:val="3"/>
  </w:num>
  <w:num w:numId="7" w16cid:durableId="478347435">
    <w:abstractNumId w:val="2"/>
  </w:num>
  <w:num w:numId="8" w16cid:durableId="716323227">
    <w:abstractNumId w:val="1"/>
  </w:num>
  <w:num w:numId="9" w16cid:durableId="15207743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DB8"/>
    <w:rsid w:val="00034616"/>
    <w:rsid w:val="00040964"/>
    <w:rsid w:val="0006063C"/>
    <w:rsid w:val="00061E55"/>
    <w:rsid w:val="000842AE"/>
    <w:rsid w:val="000F7434"/>
    <w:rsid w:val="001130CA"/>
    <w:rsid w:val="00126285"/>
    <w:rsid w:val="00140234"/>
    <w:rsid w:val="0015074B"/>
    <w:rsid w:val="001E3DAE"/>
    <w:rsid w:val="001F04A6"/>
    <w:rsid w:val="002743D8"/>
    <w:rsid w:val="0029639D"/>
    <w:rsid w:val="002B53B5"/>
    <w:rsid w:val="002F7E93"/>
    <w:rsid w:val="0030262D"/>
    <w:rsid w:val="003125E3"/>
    <w:rsid w:val="00326F90"/>
    <w:rsid w:val="00350FB6"/>
    <w:rsid w:val="003B0D63"/>
    <w:rsid w:val="004B09FB"/>
    <w:rsid w:val="00557544"/>
    <w:rsid w:val="00566A00"/>
    <w:rsid w:val="00594694"/>
    <w:rsid w:val="006F7019"/>
    <w:rsid w:val="00736C4A"/>
    <w:rsid w:val="007A44BD"/>
    <w:rsid w:val="008A765F"/>
    <w:rsid w:val="008B68E4"/>
    <w:rsid w:val="008D5F01"/>
    <w:rsid w:val="00983E6D"/>
    <w:rsid w:val="00A7662E"/>
    <w:rsid w:val="00A964B4"/>
    <w:rsid w:val="00AA1D8D"/>
    <w:rsid w:val="00AB2FF6"/>
    <w:rsid w:val="00AD6B64"/>
    <w:rsid w:val="00B4339E"/>
    <w:rsid w:val="00B47730"/>
    <w:rsid w:val="00C37825"/>
    <w:rsid w:val="00C8779B"/>
    <w:rsid w:val="00C942DC"/>
    <w:rsid w:val="00CB0664"/>
    <w:rsid w:val="00CE0610"/>
    <w:rsid w:val="00CE6945"/>
    <w:rsid w:val="00D20E70"/>
    <w:rsid w:val="00D24D8A"/>
    <w:rsid w:val="00D36C06"/>
    <w:rsid w:val="00DA6D8B"/>
    <w:rsid w:val="00DE2FFF"/>
    <w:rsid w:val="00DE6682"/>
    <w:rsid w:val="00E75F6B"/>
    <w:rsid w:val="00F52C69"/>
    <w:rsid w:val="00FC693F"/>
    <w:rsid w:val="00FE3E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EE81E9"/>
  <w14:defaultImageDpi w14:val="300"/>
  <w15:docId w15:val="{7D9DEE6E-A75B-1B40-8125-10902F269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1130CA"/>
    <w:rPr>
      <w:sz w:val="16"/>
      <w:szCs w:val="16"/>
    </w:rPr>
  </w:style>
  <w:style w:type="paragraph" w:styleId="CommentText">
    <w:name w:val="annotation text"/>
    <w:basedOn w:val="Normal"/>
    <w:link w:val="CommentTextChar"/>
    <w:uiPriority w:val="99"/>
    <w:semiHidden/>
    <w:unhideWhenUsed/>
    <w:rsid w:val="001130CA"/>
    <w:pPr>
      <w:spacing w:line="240" w:lineRule="auto"/>
    </w:pPr>
    <w:rPr>
      <w:sz w:val="20"/>
      <w:szCs w:val="20"/>
    </w:rPr>
  </w:style>
  <w:style w:type="character" w:customStyle="1" w:styleId="CommentTextChar">
    <w:name w:val="Comment Text Char"/>
    <w:basedOn w:val="DefaultParagraphFont"/>
    <w:link w:val="CommentText"/>
    <w:uiPriority w:val="99"/>
    <w:semiHidden/>
    <w:rsid w:val="001130C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1130CA"/>
    <w:rPr>
      <w:b/>
      <w:bCs/>
    </w:rPr>
  </w:style>
  <w:style w:type="character" w:customStyle="1" w:styleId="CommentSubjectChar">
    <w:name w:val="Comment Subject Char"/>
    <w:basedOn w:val="CommentTextChar"/>
    <w:link w:val="CommentSubject"/>
    <w:uiPriority w:val="99"/>
    <w:semiHidden/>
    <w:rsid w:val="001130CA"/>
    <w:rPr>
      <w:rFonts w:ascii="Arial" w:hAnsi="Arial"/>
      <w:b/>
      <w:bCs/>
      <w:sz w:val="20"/>
      <w:szCs w:val="20"/>
    </w:rPr>
  </w:style>
  <w:style w:type="character" w:styleId="Hyperlink">
    <w:name w:val="Hyperlink"/>
    <w:basedOn w:val="DefaultParagraphFont"/>
    <w:uiPriority w:val="99"/>
    <w:unhideWhenUsed/>
    <w:rsid w:val="001130CA"/>
    <w:rPr>
      <w:color w:val="0000FF" w:themeColor="hyperlink"/>
      <w:u w:val="single"/>
    </w:rPr>
  </w:style>
  <w:style w:type="character" w:styleId="UnresolvedMention">
    <w:name w:val="Unresolved Mention"/>
    <w:basedOn w:val="DefaultParagraphFont"/>
    <w:uiPriority w:val="99"/>
    <w:semiHidden/>
    <w:unhideWhenUsed/>
    <w:rsid w:val="001130CA"/>
    <w:rPr>
      <w:color w:val="605E5C"/>
      <w:shd w:val="clear" w:color="auto" w:fill="E1DFDD"/>
    </w:rPr>
  </w:style>
  <w:style w:type="character" w:styleId="FollowedHyperlink">
    <w:name w:val="FollowedHyperlink"/>
    <w:basedOn w:val="DefaultParagraphFont"/>
    <w:uiPriority w:val="99"/>
    <w:semiHidden/>
    <w:unhideWhenUsed/>
    <w:rsid w:val="00E75F6B"/>
    <w:rPr>
      <w:color w:val="800080" w:themeColor="followedHyperlink"/>
      <w:u w:val="single"/>
    </w:rPr>
  </w:style>
  <w:style w:type="character" w:styleId="PageNumber">
    <w:name w:val="page number"/>
    <w:basedOn w:val="DefaultParagraphFont"/>
    <w:uiPriority w:val="99"/>
    <w:semiHidden/>
    <w:unhideWhenUsed/>
    <w:rsid w:val="00D20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ey.com/en-us/publish/editor-insights/how-to-handle-conflicts-of-intere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uthors.wiley.com/ethics-guidelines/index.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654</Words>
  <Characters>3731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IJGO Ethical and Legal Author Submission Checklist</vt:lpstr>
    </vt:vector>
  </TitlesOfParts>
  <Manager/>
  <Company/>
  <LinksUpToDate>false</LinksUpToDate>
  <CharactersWithSpaces>4377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IJGO Ethical and Legal Author Submission Checklist</dc:title>
  <dc:subject>Author submission checklist</dc:subject>
  <dc:creator>Dana Repka</dc:creator>
  <cp:keywords>IJGO, reproductive health, ethical and legal issues, checklist</cp:keywords>
  <dc:description/>
  <cp:lastModifiedBy>Dana Repka</cp:lastModifiedBy>
  <cp:revision>27</cp:revision>
  <dcterms:created xsi:type="dcterms:W3CDTF">2026-06-01T04:31:00Z</dcterms:created>
  <dcterms:modified xsi:type="dcterms:W3CDTF">2026-06-24T15:17:00Z</dcterms:modified>
  <cp:category/>
</cp:coreProperties>
</file>